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A9A48" w14:textId="4D81175A" w:rsidR="009B5A91" w:rsidRPr="00C006F1" w:rsidRDefault="0029578C" w:rsidP="009F285D">
      <w:pPr>
        <w:pStyle w:val="Ttulo1"/>
        <w:spacing w:after="0" w:line="360" w:lineRule="auto"/>
        <w:ind w:left="0" w:firstLine="0"/>
        <w:rPr>
          <w:rFonts w:cstheme="minorHAnsi"/>
        </w:rPr>
      </w:pPr>
      <w:r w:rsidRPr="00C006F1">
        <w:rPr>
          <w:rFonts w:cstheme="minorHAnsi"/>
        </w:rPr>
        <w:t xml:space="preserve">DO OBJETO </w:t>
      </w:r>
    </w:p>
    <w:p w14:paraId="69DB0739" w14:textId="5D6805F3" w:rsidR="00225748" w:rsidRPr="00C006F1" w:rsidRDefault="00363F90" w:rsidP="001945AB">
      <w:pPr>
        <w:pStyle w:val="Ttulo2"/>
        <w:spacing w:after="0" w:line="360" w:lineRule="auto"/>
        <w:ind w:left="0" w:firstLine="0"/>
        <w:rPr>
          <w:rFonts w:cstheme="minorHAnsi"/>
          <w:color w:val="FF0000"/>
        </w:rPr>
      </w:pPr>
      <w:r w:rsidRPr="00C006F1">
        <w:rPr>
          <w:rFonts w:cstheme="minorHAnsi"/>
        </w:rPr>
        <w:t>C</w:t>
      </w:r>
      <w:r w:rsidR="00225748" w:rsidRPr="00C006F1">
        <w:rPr>
          <w:rFonts w:cstheme="minorHAnsi"/>
        </w:rPr>
        <w:t xml:space="preserve">ontratação </w:t>
      </w:r>
      <w:r w:rsidRPr="00C006F1">
        <w:rPr>
          <w:rFonts w:cstheme="minorHAnsi"/>
        </w:rPr>
        <w:t>de</w:t>
      </w:r>
      <w:r w:rsidR="000D6AF3" w:rsidRPr="00C006F1">
        <w:rPr>
          <w:rFonts w:cstheme="minorHAnsi"/>
        </w:rPr>
        <w:t xml:space="preserve"> </w:t>
      </w:r>
      <w:r w:rsidR="00225748" w:rsidRPr="00C006F1">
        <w:rPr>
          <w:rFonts w:cstheme="minorHAnsi"/>
        </w:rPr>
        <w:t xml:space="preserve">empresa especializada </w:t>
      </w:r>
      <w:r w:rsidR="000D6AF3" w:rsidRPr="00C006F1">
        <w:rPr>
          <w:rFonts w:cstheme="minorHAnsi"/>
        </w:rPr>
        <w:t>n</w:t>
      </w:r>
      <w:r w:rsidR="00225748" w:rsidRPr="00C006F1">
        <w:rPr>
          <w:rFonts w:cstheme="minorHAnsi"/>
        </w:rPr>
        <w:t>a prestação de serviços de suporte técnico, operação</w:t>
      </w:r>
      <w:r w:rsidR="000D6AF3" w:rsidRPr="00C006F1">
        <w:rPr>
          <w:rFonts w:cstheme="minorHAnsi"/>
        </w:rPr>
        <w:t>,</w:t>
      </w:r>
      <w:r w:rsidR="00225748" w:rsidRPr="00C006F1">
        <w:rPr>
          <w:rFonts w:cstheme="minorHAnsi"/>
        </w:rPr>
        <w:t xml:space="preserve"> manutenção preventiva e corretiva com fornecimento de peças</w:t>
      </w:r>
      <w:r w:rsidR="00BB20F1" w:rsidRPr="00C006F1">
        <w:rPr>
          <w:rFonts w:cstheme="minorHAnsi"/>
        </w:rPr>
        <w:t xml:space="preserve"> e </w:t>
      </w:r>
      <w:r w:rsidR="00225748" w:rsidRPr="00C006F1">
        <w:rPr>
          <w:rFonts w:cstheme="minorHAnsi"/>
        </w:rPr>
        <w:t>materiais</w:t>
      </w:r>
      <w:r w:rsidR="000D6AF3" w:rsidRPr="00C006F1">
        <w:rPr>
          <w:rFonts w:cstheme="minorHAnsi"/>
        </w:rPr>
        <w:t xml:space="preserve"> </w:t>
      </w:r>
      <w:r w:rsidR="00225748" w:rsidRPr="00C006F1">
        <w:rPr>
          <w:rFonts w:cstheme="minorHAnsi"/>
        </w:rPr>
        <w:t xml:space="preserve">para </w:t>
      </w:r>
      <w:r w:rsidR="00BB20F1" w:rsidRPr="00C006F1">
        <w:rPr>
          <w:rFonts w:cstheme="minorHAnsi"/>
        </w:rPr>
        <w:t xml:space="preserve">a </w:t>
      </w:r>
      <w:r w:rsidR="00225748" w:rsidRPr="00496F20">
        <w:rPr>
          <w:rFonts w:cstheme="minorHAnsi"/>
        </w:rPr>
        <w:t>Central Privada de Comutação Telefônica (CPCT) – PABX, provida de tecnologia TDM/IP, analógica, digital e IP</w:t>
      </w:r>
      <w:r w:rsidR="00D61C6C" w:rsidRPr="00496F20">
        <w:rPr>
          <w:rFonts w:cstheme="minorHAnsi"/>
        </w:rPr>
        <w:t>.</w:t>
      </w:r>
    </w:p>
    <w:p w14:paraId="4FE06351" w14:textId="77777777" w:rsidR="00E82F3D" w:rsidRPr="00C006F1" w:rsidRDefault="00E82F3D" w:rsidP="009F285D">
      <w:pPr>
        <w:spacing w:after="0" w:line="360" w:lineRule="auto"/>
        <w:rPr>
          <w:rFonts w:cstheme="minorHAnsi"/>
        </w:rPr>
      </w:pPr>
    </w:p>
    <w:p w14:paraId="23B78588" w14:textId="6DE9A427" w:rsidR="0029578C" w:rsidRPr="00C006F1" w:rsidRDefault="00C91088" w:rsidP="009F285D">
      <w:pPr>
        <w:pStyle w:val="Ttulo1"/>
        <w:spacing w:after="0" w:line="360" w:lineRule="auto"/>
        <w:ind w:left="0" w:firstLine="0"/>
        <w:rPr>
          <w:rFonts w:cstheme="minorHAnsi"/>
        </w:rPr>
      </w:pPr>
      <w:r>
        <w:rPr>
          <w:rFonts w:cstheme="minorHAnsi"/>
        </w:rPr>
        <w:t xml:space="preserve">DA </w:t>
      </w:r>
      <w:r w:rsidR="00496F20">
        <w:rPr>
          <w:rFonts w:cstheme="minorHAnsi"/>
        </w:rPr>
        <w:t>MOTIVAÇÃO E JUSTIFICATIVA DA CONTRATAÇÃO</w:t>
      </w:r>
    </w:p>
    <w:p w14:paraId="346A7F88" w14:textId="77777777" w:rsidR="00E82F3D" w:rsidRPr="00C006F1" w:rsidRDefault="00E82F3D" w:rsidP="009F285D">
      <w:pPr>
        <w:pStyle w:val="PargrafodaLista"/>
        <w:numPr>
          <w:ilvl w:val="0"/>
          <w:numId w:val="9"/>
        </w:numPr>
        <w:spacing w:after="0" w:line="360" w:lineRule="auto"/>
        <w:rPr>
          <w:rFonts w:cstheme="minorHAnsi"/>
          <w:vanish/>
        </w:rPr>
      </w:pPr>
    </w:p>
    <w:p w14:paraId="6DE0E1D5" w14:textId="77777777" w:rsidR="00E82F3D" w:rsidRPr="00C006F1" w:rsidRDefault="00E82F3D" w:rsidP="009F285D">
      <w:pPr>
        <w:pStyle w:val="PargrafodaLista"/>
        <w:numPr>
          <w:ilvl w:val="0"/>
          <w:numId w:val="9"/>
        </w:numPr>
        <w:spacing w:after="0" w:line="360" w:lineRule="auto"/>
        <w:rPr>
          <w:rFonts w:cstheme="minorHAnsi"/>
          <w:vanish/>
        </w:rPr>
      </w:pPr>
    </w:p>
    <w:p w14:paraId="3F9A9A16" w14:textId="504A0A78" w:rsidR="001945AB" w:rsidRDefault="007A24C1" w:rsidP="00247042">
      <w:pPr>
        <w:pStyle w:val="PargrafodaLista"/>
        <w:numPr>
          <w:ilvl w:val="1"/>
          <w:numId w:val="9"/>
        </w:numPr>
        <w:spacing w:after="0" w:line="360" w:lineRule="auto"/>
        <w:ind w:left="0" w:firstLine="0"/>
        <w:jc w:val="both"/>
        <w:rPr>
          <w:rFonts w:cstheme="minorHAnsi"/>
        </w:rPr>
      </w:pPr>
      <w:r w:rsidRPr="001945AB">
        <w:rPr>
          <w:rFonts w:cstheme="minorHAnsi"/>
        </w:rPr>
        <w:t>O Governo do Estado do Esp</w:t>
      </w:r>
      <w:r w:rsidR="00E82F3D" w:rsidRPr="001945AB">
        <w:rPr>
          <w:rFonts w:cstheme="minorHAnsi"/>
        </w:rPr>
        <w:t>í</w:t>
      </w:r>
      <w:r w:rsidRPr="001945AB">
        <w:rPr>
          <w:rFonts w:cstheme="minorHAnsi"/>
        </w:rPr>
        <w:t xml:space="preserve">rito Santo, desde </w:t>
      </w:r>
      <w:r w:rsidR="00417917" w:rsidRPr="001945AB">
        <w:rPr>
          <w:rFonts w:cstheme="minorHAnsi"/>
        </w:rPr>
        <w:t>2010</w:t>
      </w:r>
      <w:r w:rsidRPr="001945AB">
        <w:rPr>
          <w:rFonts w:cstheme="minorHAnsi"/>
        </w:rPr>
        <w:t xml:space="preserve">, contrata a Solução de PABX </w:t>
      </w:r>
      <w:r w:rsidR="00E82F3D" w:rsidRPr="001945AB">
        <w:rPr>
          <w:rFonts w:cstheme="minorHAnsi"/>
        </w:rPr>
        <w:t>por meio</w:t>
      </w:r>
      <w:r w:rsidR="005237AA" w:rsidRPr="001945AB">
        <w:rPr>
          <w:rFonts w:cstheme="minorHAnsi"/>
        </w:rPr>
        <w:t xml:space="preserve"> d</w:t>
      </w:r>
      <w:r w:rsidR="00E82F3D" w:rsidRPr="001945AB">
        <w:rPr>
          <w:rFonts w:cstheme="minorHAnsi"/>
        </w:rPr>
        <w:t>o</w:t>
      </w:r>
      <w:r w:rsidR="005237AA" w:rsidRPr="001945AB">
        <w:rPr>
          <w:rFonts w:cstheme="minorHAnsi"/>
        </w:rPr>
        <w:t xml:space="preserve"> </w:t>
      </w:r>
      <w:r w:rsidR="00E82F3D" w:rsidRPr="001945AB">
        <w:rPr>
          <w:rFonts w:cstheme="minorHAnsi"/>
        </w:rPr>
        <w:t xml:space="preserve">Sistema de </w:t>
      </w:r>
      <w:r w:rsidR="005237AA" w:rsidRPr="001945AB">
        <w:rPr>
          <w:rFonts w:cstheme="minorHAnsi"/>
        </w:rPr>
        <w:t xml:space="preserve">Registro de Preços, </w:t>
      </w:r>
      <w:r w:rsidR="00E82F3D" w:rsidRPr="001945AB">
        <w:rPr>
          <w:rFonts w:cstheme="minorHAnsi"/>
        </w:rPr>
        <w:t>de forma</w:t>
      </w:r>
      <w:r w:rsidR="005237AA" w:rsidRPr="001945AB">
        <w:rPr>
          <w:rFonts w:cstheme="minorHAnsi"/>
        </w:rPr>
        <w:t xml:space="preserve"> corporativa</w:t>
      </w:r>
      <w:r w:rsidR="00E82F3D" w:rsidRPr="001945AB">
        <w:rPr>
          <w:rFonts w:cstheme="minorHAnsi"/>
        </w:rPr>
        <w:t xml:space="preserve">, </w:t>
      </w:r>
      <w:r w:rsidR="00146C12" w:rsidRPr="001945AB">
        <w:rPr>
          <w:rFonts w:cstheme="minorHAnsi"/>
        </w:rPr>
        <w:t>por se tratar de demanda comum, necessária para o desempenho de suas atividades institucionais</w:t>
      </w:r>
      <w:r w:rsidR="00213D34" w:rsidRPr="001945AB">
        <w:rPr>
          <w:rFonts w:cstheme="minorHAnsi"/>
        </w:rPr>
        <w:t xml:space="preserve"> dependentes de comunicação telefônica</w:t>
      </w:r>
      <w:r w:rsidR="00BE67F5" w:rsidRPr="001945AB">
        <w:rPr>
          <w:rFonts w:cstheme="minorHAnsi"/>
        </w:rPr>
        <w:t xml:space="preserve"> internamente e atendimento à população nas mais diversas de atuação</w:t>
      </w:r>
      <w:r w:rsidR="00410331">
        <w:rPr>
          <w:rFonts w:cstheme="minorHAnsi"/>
        </w:rPr>
        <w:t>;</w:t>
      </w:r>
    </w:p>
    <w:p w14:paraId="2FB9D1CC" w14:textId="35528DE4" w:rsidR="001945AB" w:rsidRDefault="00BE67F5" w:rsidP="00247042">
      <w:pPr>
        <w:pStyle w:val="PargrafodaLista"/>
        <w:numPr>
          <w:ilvl w:val="1"/>
          <w:numId w:val="9"/>
        </w:numPr>
        <w:spacing w:after="0" w:line="360" w:lineRule="auto"/>
        <w:ind w:left="0" w:firstLine="0"/>
        <w:jc w:val="both"/>
        <w:rPr>
          <w:rFonts w:cstheme="minorHAnsi"/>
        </w:rPr>
      </w:pPr>
      <w:r w:rsidRPr="001945AB">
        <w:rPr>
          <w:rFonts w:cstheme="minorHAnsi"/>
        </w:rPr>
        <w:t>A criação de u</w:t>
      </w:r>
      <w:r w:rsidR="00146C12" w:rsidRPr="001945AB">
        <w:rPr>
          <w:rFonts w:cstheme="minorHAnsi"/>
        </w:rPr>
        <w:t xml:space="preserve">ma rede telefônica interna, a qual não depende de operadora para a realização de chamadas entre as </w:t>
      </w:r>
      <w:r w:rsidR="00213D34" w:rsidRPr="001945AB">
        <w:rPr>
          <w:rFonts w:cstheme="minorHAnsi"/>
        </w:rPr>
        <w:t xml:space="preserve">suas </w:t>
      </w:r>
      <w:r w:rsidR="00146C12" w:rsidRPr="001945AB">
        <w:rPr>
          <w:rFonts w:cstheme="minorHAnsi"/>
        </w:rPr>
        <w:t xml:space="preserve">unidades, </w:t>
      </w:r>
      <w:r w:rsidRPr="001945AB">
        <w:rPr>
          <w:rFonts w:cstheme="minorHAnsi"/>
        </w:rPr>
        <w:t xml:space="preserve">é possível a partir </w:t>
      </w:r>
      <w:r w:rsidR="00E82F3D" w:rsidRPr="001945AB">
        <w:rPr>
          <w:rFonts w:cstheme="minorHAnsi"/>
        </w:rPr>
        <w:t>d</w:t>
      </w:r>
      <w:r w:rsidRPr="001945AB">
        <w:rPr>
          <w:rFonts w:cstheme="minorHAnsi"/>
        </w:rPr>
        <w:t>a</w:t>
      </w:r>
      <w:r w:rsidR="005237AA" w:rsidRPr="001945AB">
        <w:rPr>
          <w:rFonts w:cstheme="minorHAnsi"/>
        </w:rPr>
        <w:t xml:space="preserve"> integração da rede telefônica</w:t>
      </w:r>
      <w:r w:rsidR="00146C12" w:rsidRPr="001945AB">
        <w:rPr>
          <w:rFonts w:cstheme="minorHAnsi"/>
        </w:rPr>
        <w:t xml:space="preserve"> entre órgãos/entidades</w:t>
      </w:r>
      <w:r w:rsidRPr="001945AB">
        <w:rPr>
          <w:rFonts w:cstheme="minorHAnsi"/>
        </w:rPr>
        <w:t xml:space="preserve">. </w:t>
      </w:r>
      <w:r w:rsidR="005237AA" w:rsidRPr="001945AB">
        <w:rPr>
          <w:rFonts w:cstheme="minorHAnsi"/>
        </w:rPr>
        <w:t>Nes</w:t>
      </w:r>
      <w:r w:rsidR="00E82F3D" w:rsidRPr="001945AB">
        <w:rPr>
          <w:rFonts w:cstheme="minorHAnsi"/>
        </w:rPr>
        <w:t>se</w:t>
      </w:r>
      <w:r w:rsidR="005237AA" w:rsidRPr="001945AB">
        <w:rPr>
          <w:rFonts w:cstheme="minorHAnsi"/>
        </w:rPr>
        <w:t xml:space="preserve"> </w:t>
      </w:r>
      <w:r w:rsidR="00E82F3D" w:rsidRPr="001945AB">
        <w:rPr>
          <w:rFonts w:cstheme="minorHAnsi"/>
        </w:rPr>
        <w:t xml:space="preserve">modelo, </w:t>
      </w:r>
      <w:r w:rsidRPr="001945AB">
        <w:rPr>
          <w:rFonts w:cstheme="minorHAnsi"/>
        </w:rPr>
        <w:t>uma</w:t>
      </w:r>
      <w:r w:rsidR="005237AA" w:rsidRPr="001945AB">
        <w:rPr>
          <w:rFonts w:cstheme="minorHAnsi"/>
        </w:rPr>
        <w:t xml:space="preserve"> empresa fornece os equipamentos locados e o suporte</w:t>
      </w:r>
      <w:r w:rsidR="00E82F3D" w:rsidRPr="001945AB">
        <w:rPr>
          <w:rFonts w:cstheme="minorHAnsi"/>
        </w:rPr>
        <w:t xml:space="preserve"> contínuo </w:t>
      </w:r>
      <w:r w:rsidRPr="001945AB">
        <w:rPr>
          <w:rFonts w:cstheme="minorHAnsi"/>
        </w:rPr>
        <w:t>de</w:t>
      </w:r>
      <w:r w:rsidR="005237AA" w:rsidRPr="001945AB">
        <w:rPr>
          <w:rFonts w:cstheme="minorHAnsi"/>
        </w:rPr>
        <w:t xml:space="preserve"> manutenção</w:t>
      </w:r>
      <w:r w:rsidRPr="001945AB">
        <w:rPr>
          <w:rFonts w:cstheme="minorHAnsi"/>
        </w:rPr>
        <w:t xml:space="preserve"> das centrais</w:t>
      </w:r>
      <w:r w:rsidR="00E82F3D" w:rsidRPr="001945AB">
        <w:rPr>
          <w:rFonts w:cstheme="minorHAnsi"/>
        </w:rPr>
        <w:t xml:space="preserve">. A </w:t>
      </w:r>
      <w:r w:rsidR="005237AA" w:rsidRPr="001945AB">
        <w:rPr>
          <w:rFonts w:cstheme="minorHAnsi"/>
        </w:rPr>
        <w:t xml:space="preserve">forma de remuneração </w:t>
      </w:r>
      <w:r w:rsidR="00E8665A" w:rsidRPr="001945AB">
        <w:rPr>
          <w:rFonts w:cstheme="minorHAnsi"/>
        </w:rPr>
        <w:t>é</w:t>
      </w:r>
      <w:r w:rsidR="005237AA" w:rsidRPr="001945AB">
        <w:rPr>
          <w:rFonts w:cstheme="minorHAnsi"/>
        </w:rPr>
        <w:t xml:space="preserve"> </w:t>
      </w:r>
      <w:r w:rsidR="00E8665A" w:rsidRPr="001945AB">
        <w:rPr>
          <w:rFonts w:cstheme="minorHAnsi"/>
        </w:rPr>
        <w:t>baseada na</w:t>
      </w:r>
      <w:r w:rsidR="005237AA" w:rsidRPr="001945AB">
        <w:rPr>
          <w:rFonts w:cstheme="minorHAnsi"/>
        </w:rPr>
        <w:t xml:space="preserve"> quantidade de ra</w:t>
      </w:r>
      <w:r w:rsidR="00214735" w:rsidRPr="001945AB">
        <w:rPr>
          <w:rFonts w:cstheme="minorHAnsi"/>
        </w:rPr>
        <w:t>ma</w:t>
      </w:r>
      <w:r w:rsidR="00E8665A" w:rsidRPr="001945AB">
        <w:rPr>
          <w:rFonts w:cstheme="minorHAnsi"/>
        </w:rPr>
        <w:t>is</w:t>
      </w:r>
      <w:r w:rsidR="00214735" w:rsidRPr="001945AB">
        <w:rPr>
          <w:rFonts w:cstheme="minorHAnsi"/>
        </w:rPr>
        <w:t>, tronco</w:t>
      </w:r>
      <w:r w:rsidR="00E8665A" w:rsidRPr="001945AB">
        <w:rPr>
          <w:rFonts w:cstheme="minorHAnsi"/>
        </w:rPr>
        <w:t>s</w:t>
      </w:r>
      <w:r w:rsidR="00214735" w:rsidRPr="001945AB">
        <w:rPr>
          <w:rFonts w:cstheme="minorHAnsi"/>
        </w:rPr>
        <w:t xml:space="preserve">, aparelhos </w:t>
      </w:r>
      <w:r w:rsidR="0081759D" w:rsidRPr="001945AB">
        <w:rPr>
          <w:rFonts w:cstheme="minorHAnsi"/>
        </w:rPr>
        <w:t>instalad</w:t>
      </w:r>
      <w:r w:rsidR="00E8665A" w:rsidRPr="001945AB">
        <w:rPr>
          <w:rFonts w:cstheme="minorHAnsi"/>
        </w:rPr>
        <w:t>os</w:t>
      </w:r>
      <w:r w:rsidR="0081759D" w:rsidRPr="001945AB">
        <w:rPr>
          <w:rFonts w:cstheme="minorHAnsi"/>
        </w:rPr>
        <w:t xml:space="preserve"> em</w:t>
      </w:r>
      <w:r w:rsidR="00214735" w:rsidRPr="001945AB">
        <w:rPr>
          <w:rFonts w:cstheme="minorHAnsi"/>
        </w:rPr>
        <w:t xml:space="preserve"> cada </w:t>
      </w:r>
      <w:r w:rsidR="006E3850" w:rsidRPr="001945AB">
        <w:rPr>
          <w:rFonts w:cstheme="minorHAnsi"/>
        </w:rPr>
        <w:t>localidade</w:t>
      </w:r>
      <w:r w:rsidR="0081759D" w:rsidRPr="001945AB">
        <w:rPr>
          <w:rFonts w:cstheme="minorHAnsi"/>
        </w:rPr>
        <w:t xml:space="preserve">. Na ata </w:t>
      </w:r>
      <w:r w:rsidR="00E8665A" w:rsidRPr="001945AB">
        <w:rPr>
          <w:rFonts w:cstheme="minorHAnsi"/>
        </w:rPr>
        <w:t>de registro de preços da última contratação</w:t>
      </w:r>
      <w:r w:rsidR="00D848DC" w:rsidRPr="001945AB">
        <w:rPr>
          <w:rFonts w:cstheme="minorHAnsi"/>
        </w:rPr>
        <w:t xml:space="preserve">, inclusive, </w:t>
      </w:r>
      <w:r w:rsidR="0081759D" w:rsidRPr="001945AB">
        <w:rPr>
          <w:rFonts w:cstheme="minorHAnsi"/>
        </w:rPr>
        <w:t>estava</w:t>
      </w:r>
      <w:r w:rsidR="00E8665A" w:rsidRPr="001945AB">
        <w:rPr>
          <w:rFonts w:cstheme="minorHAnsi"/>
        </w:rPr>
        <w:t>m</w:t>
      </w:r>
      <w:r w:rsidR="0081759D" w:rsidRPr="001945AB">
        <w:rPr>
          <w:rFonts w:cstheme="minorHAnsi"/>
        </w:rPr>
        <w:t xml:space="preserve"> </w:t>
      </w:r>
      <w:r w:rsidR="00E8665A" w:rsidRPr="001945AB">
        <w:rPr>
          <w:rFonts w:cstheme="minorHAnsi"/>
        </w:rPr>
        <w:t>previstos</w:t>
      </w:r>
      <w:r w:rsidR="0081759D" w:rsidRPr="001945AB">
        <w:rPr>
          <w:rFonts w:cstheme="minorHAnsi"/>
        </w:rPr>
        <w:t xml:space="preserve"> </w:t>
      </w:r>
      <w:r w:rsidR="00E8665A" w:rsidRPr="001945AB">
        <w:rPr>
          <w:rFonts w:cstheme="minorHAnsi"/>
        </w:rPr>
        <w:t>três</w:t>
      </w:r>
      <w:r w:rsidR="0081759D" w:rsidRPr="001945AB">
        <w:rPr>
          <w:rFonts w:cstheme="minorHAnsi"/>
        </w:rPr>
        <w:t xml:space="preserve"> tipos de centrais</w:t>
      </w:r>
      <w:r w:rsidR="00E8665A" w:rsidRPr="001945AB">
        <w:rPr>
          <w:rFonts w:cstheme="minorHAnsi"/>
        </w:rPr>
        <w:t xml:space="preserve">, </w:t>
      </w:r>
      <w:r w:rsidR="00D848DC" w:rsidRPr="001945AB">
        <w:rPr>
          <w:rFonts w:cstheme="minorHAnsi"/>
        </w:rPr>
        <w:t>selecionadas</w:t>
      </w:r>
      <w:r w:rsidR="0081759D" w:rsidRPr="001945AB">
        <w:rPr>
          <w:rFonts w:cstheme="minorHAnsi"/>
        </w:rPr>
        <w:t xml:space="preserve"> de acordo com a necessidade de c</w:t>
      </w:r>
      <w:r w:rsidR="00D848DC" w:rsidRPr="001945AB">
        <w:rPr>
          <w:rFonts w:cstheme="minorHAnsi"/>
        </w:rPr>
        <w:t>a</w:t>
      </w:r>
      <w:r w:rsidR="0081759D" w:rsidRPr="001945AB">
        <w:rPr>
          <w:rFonts w:cstheme="minorHAnsi"/>
        </w:rPr>
        <w:t xml:space="preserve">da </w:t>
      </w:r>
      <w:r w:rsidR="006E3850" w:rsidRPr="001945AB">
        <w:rPr>
          <w:rFonts w:cstheme="minorHAnsi"/>
        </w:rPr>
        <w:t>unidade</w:t>
      </w:r>
      <w:r w:rsidR="00410331">
        <w:rPr>
          <w:rFonts w:cstheme="minorHAnsi"/>
        </w:rPr>
        <w:t>;</w:t>
      </w:r>
    </w:p>
    <w:p w14:paraId="5D9AD0E5" w14:textId="75CB7CAC" w:rsidR="001945AB" w:rsidRDefault="00BE67F5" w:rsidP="00247042">
      <w:pPr>
        <w:pStyle w:val="PargrafodaLista"/>
        <w:numPr>
          <w:ilvl w:val="1"/>
          <w:numId w:val="9"/>
        </w:numPr>
        <w:spacing w:after="0" w:line="360" w:lineRule="auto"/>
        <w:ind w:left="0" w:firstLine="0"/>
        <w:jc w:val="both"/>
        <w:rPr>
          <w:rFonts w:cstheme="minorHAnsi"/>
        </w:rPr>
      </w:pPr>
      <w:r w:rsidRPr="001945AB">
        <w:rPr>
          <w:rFonts w:cstheme="minorHAnsi"/>
        </w:rPr>
        <w:t>Com a integração das centrais em rede é possível</w:t>
      </w:r>
      <w:r w:rsidR="00995C6A" w:rsidRPr="001945AB">
        <w:rPr>
          <w:rFonts w:cstheme="minorHAnsi"/>
        </w:rPr>
        <w:t xml:space="preserve">, por exemplo, </w:t>
      </w:r>
      <w:r w:rsidRPr="001945AB">
        <w:rPr>
          <w:rFonts w:cstheme="minorHAnsi"/>
        </w:rPr>
        <w:t xml:space="preserve">a realização de chamadas locais para telefones fixos e celulares </w:t>
      </w:r>
      <w:r w:rsidR="00E54F42" w:rsidRPr="001945AB">
        <w:rPr>
          <w:rFonts w:cstheme="minorHAnsi"/>
        </w:rPr>
        <w:t>funcionais do</w:t>
      </w:r>
      <w:r w:rsidRPr="001945AB">
        <w:rPr>
          <w:rFonts w:cstheme="minorHAnsi"/>
        </w:rPr>
        <w:t xml:space="preserve"> Estado a custo zero</w:t>
      </w:r>
      <w:r w:rsidR="00995C6A" w:rsidRPr="001945AB">
        <w:rPr>
          <w:rFonts w:cstheme="minorHAnsi"/>
        </w:rPr>
        <w:t>.</w:t>
      </w:r>
      <w:r w:rsidRPr="001945AB">
        <w:rPr>
          <w:rFonts w:cstheme="minorHAnsi"/>
        </w:rPr>
        <w:t xml:space="preserve"> </w:t>
      </w:r>
      <w:r w:rsidR="00995C6A" w:rsidRPr="001945AB">
        <w:rPr>
          <w:rFonts w:cstheme="minorHAnsi"/>
        </w:rPr>
        <w:t>A</w:t>
      </w:r>
      <w:r w:rsidR="00E54F42" w:rsidRPr="001945AB">
        <w:rPr>
          <w:rFonts w:cstheme="minorHAnsi"/>
        </w:rPr>
        <w:t>lém d</w:t>
      </w:r>
      <w:r w:rsidR="00995C6A" w:rsidRPr="001945AB">
        <w:rPr>
          <w:rFonts w:cstheme="minorHAnsi"/>
        </w:rPr>
        <w:t>isso, a disponibilização de</w:t>
      </w:r>
      <w:r w:rsidR="00E54F42" w:rsidRPr="001945AB">
        <w:rPr>
          <w:rFonts w:cstheme="minorHAnsi"/>
        </w:rPr>
        <w:t xml:space="preserve"> aparelhos telefônicos mais modernos </w:t>
      </w:r>
      <w:r w:rsidR="00A20999" w:rsidRPr="001945AB">
        <w:rPr>
          <w:rFonts w:cstheme="minorHAnsi"/>
        </w:rPr>
        <w:t>permite configurar diversas</w:t>
      </w:r>
      <w:r w:rsidR="00E54F42" w:rsidRPr="001945AB">
        <w:rPr>
          <w:rFonts w:cstheme="minorHAnsi"/>
        </w:rPr>
        <w:t xml:space="preserve"> funções que tornam mais produtivo o trabalho da Administração Pública Estadual</w:t>
      </w:r>
      <w:r w:rsidR="00A20999" w:rsidRPr="001945AB">
        <w:rPr>
          <w:rFonts w:cstheme="minorHAnsi"/>
        </w:rPr>
        <w:t>, como atendimento automatizado ao usuário, realização de conferências por telefone entre</w:t>
      </w:r>
      <w:r w:rsidR="00E54F42" w:rsidRPr="001945AB">
        <w:rPr>
          <w:rFonts w:cstheme="minorHAnsi"/>
        </w:rPr>
        <w:t xml:space="preserve"> </w:t>
      </w:r>
      <w:r w:rsidR="00A20999" w:rsidRPr="001945AB">
        <w:rPr>
          <w:rFonts w:cstheme="minorHAnsi"/>
        </w:rPr>
        <w:t>outras facilidades</w:t>
      </w:r>
      <w:r w:rsidR="00410331">
        <w:rPr>
          <w:rFonts w:cstheme="minorHAnsi"/>
        </w:rPr>
        <w:t>;</w:t>
      </w:r>
    </w:p>
    <w:p w14:paraId="22A80A1B" w14:textId="75B4F2E3" w:rsidR="001945AB" w:rsidRDefault="00214735" w:rsidP="00247042">
      <w:pPr>
        <w:pStyle w:val="PargrafodaLista"/>
        <w:numPr>
          <w:ilvl w:val="1"/>
          <w:numId w:val="9"/>
        </w:numPr>
        <w:spacing w:after="0" w:line="360" w:lineRule="auto"/>
        <w:ind w:left="0" w:firstLine="0"/>
        <w:jc w:val="both"/>
        <w:rPr>
          <w:rFonts w:cstheme="minorHAnsi"/>
        </w:rPr>
      </w:pPr>
      <w:r w:rsidRPr="001945AB">
        <w:rPr>
          <w:rFonts w:cstheme="minorHAnsi"/>
        </w:rPr>
        <w:t xml:space="preserve">A </w:t>
      </w:r>
      <w:r w:rsidR="00A20999" w:rsidRPr="001945AB">
        <w:rPr>
          <w:rFonts w:cstheme="minorHAnsi"/>
        </w:rPr>
        <w:t>licitação</w:t>
      </w:r>
      <w:r w:rsidRPr="001945AB">
        <w:rPr>
          <w:rFonts w:cstheme="minorHAnsi"/>
        </w:rPr>
        <w:t xml:space="preserve"> corporativa para a continuidade deste modelo está em andamento, </w:t>
      </w:r>
      <w:r w:rsidR="004C715A" w:rsidRPr="001945AB">
        <w:rPr>
          <w:rFonts w:cstheme="minorHAnsi"/>
        </w:rPr>
        <w:t>em seus trâmites finais</w:t>
      </w:r>
      <w:r w:rsidR="006E3850" w:rsidRPr="001945AB">
        <w:rPr>
          <w:rFonts w:cstheme="minorHAnsi"/>
        </w:rPr>
        <w:t>, conforme processo nº 2020-35V</w:t>
      </w:r>
      <w:r w:rsidR="00D01A5A" w:rsidRPr="001945AB">
        <w:rPr>
          <w:rFonts w:cstheme="minorHAnsi"/>
        </w:rPr>
        <w:t>4Z</w:t>
      </w:r>
      <w:r w:rsidR="004C715A" w:rsidRPr="001945AB">
        <w:rPr>
          <w:rFonts w:cstheme="minorHAnsi"/>
        </w:rPr>
        <w:t>. De tal</w:t>
      </w:r>
      <w:r w:rsidRPr="001945AB">
        <w:rPr>
          <w:rFonts w:cstheme="minorHAnsi"/>
        </w:rPr>
        <w:t xml:space="preserve"> forma, </w:t>
      </w:r>
      <w:r w:rsidR="00D01A5A" w:rsidRPr="001945AB">
        <w:rPr>
          <w:rFonts w:cstheme="minorHAnsi"/>
        </w:rPr>
        <w:t>a fim de</w:t>
      </w:r>
      <w:r w:rsidR="004C715A" w:rsidRPr="001945AB">
        <w:rPr>
          <w:rFonts w:cstheme="minorHAnsi"/>
        </w:rPr>
        <w:t xml:space="preserve"> </w:t>
      </w:r>
      <w:r w:rsidRPr="001945AB">
        <w:rPr>
          <w:rFonts w:cstheme="minorHAnsi"/>
        </w:rPr>
        <w:t xml:space="preserve">cobrir o lapso entre </w:t>
      </w:r>
      <w:r w:rsidR="00A20999" w:rsidRPr="001945AB">
        <w:rPr>
          <w:rFonts w:cstheme="minorHAnsi"/>
        </w:rPr>
        <w:t>o encerramento d</w:t>
      </w:r>
      <w:r w:rsidR="004C715A" w:rsidRPr="001945AB">
        <w:rPr>
          <w:rFonts w:cstheme="minorHAnsi"/>
        </w:rPr>
        <w:t>os</w:t>
      </w:r>
      <w:r w:rsidRPr="001945AB">
        <w:rPr>
          <w:rFonts w:cstheme="minorHAnsi"/>
        </w:rPr>
        <w:t xml:space="preserve"> contra</w:t>
      </w:r>
      <w:r w:rsidR="004C715A" w:rsidRPr="001945AB">
        <w:rPr>
          <w:rFonts w:cstheme="minorHAnsi"/>
        </w:rPr>
        <w:t>tos</w:t>
      </w:r>
      <w:r w:rsidRPr="001945AB">
        <w:rPr>
          <w:rFonts w:cstheme="minorHAnsi"/>
        </w:rPr>
        <w:t xml:space="preserve"> e a conclusão do novo processo licitatório</w:t>
      </w:r>
      <w:r w:rsidR="0081759D" w:rsidRPr="001945AB">
        <w:rPr>
          <w:rFonts w:cstheme="minorHAnsi"/>
        </w:rPr>
        <w:t>,</w:t>
      </w:r>
      <w:r w:rsidRPr="001945AB">
        <w:rPr>
          <w:rFonts w:cstheme="minorHAnsi"/>
        </w:rPr>
        <w:t xml:space="preserve"> a</w:t>
      </w:r>
      <w:r w:rsidR="00C708FA" w:rsidRPr="001945AB">
        <w:rPr>
          <w:rFonts w:cstheme="minorHAnsi"/>
        </w:rPr>
        <w:t xml:space="preserve"> contratação </w:t>
      </w:r>
      <w:r w:rsidR="004E2059" w:rsidRPr="001945AB">
        <w:rPr>
          <w:rFonts w:cstheme="minorHAnsi"/>
        </w:rPr>
        <w:t xml:space="preserve">de </w:t>
      </w:r>
      <w:r w:rsidR="00C708FA" w:rsidRPr="001945AB">
        <w:rPr>
          <w:rFonts w:cstheme="minorHAnsi"/>
        </w:rPr>
        <w:t>empresa especializada na prestação de serviços de suporte técnico, operação, manutenção preventiva e corretiva com fornecimento de peças</w:t>
      </w:r>
      <w:r w:rsidR="00A20999" w:rsidRPr="001945AB">
        <w:rPr>
          <w:rFonts w:cstheme="minorHAnsi"/>
        </w:rPr>
        <w:t xml:space="preserve"> e</w:t>
      </w:r>
      <w:r w:rsidR="00C708FA" w:rsidRPr="001945AB">
        <w:rPr>
          <w:rFonts w:cstheme="minorHAnsi"/>
        </w:rPr>
        <w:t xml:space="preserve"> materiais para Central Privada de Comutação Telefônica (CPCT) – PABX se dá em virtude da necessidade de manter os equipamentos </w:t>
      </w:r>
      <w:r w:rsidR="00A20999" w:rsidRPr="001945AB">
        <w:rPr>
          <w:rFonts w:cstheme="minorHAnsi"/>
        </w:rPr>
        <w:t xml:space="preserve">de comutação telefônica </w:t>
      </w:r>
      <w:r w:rsidR="00C708FA" w:rsidRPr="001945AB">
        <w:rPr>
          <w:rFonts w:cstheme="minorHAnsi"/>
        </w:rPr>
        <w:t>em pleno funcionamento</w:t>
      </w:r>
      <w:r w:rsidR="004C715A" w:rsidRPr="001945AB">
        <w:rPr>
          <w:rFonts w:cstheme="minorHAnsi"/>
        </w:rPr>
        <w:t xml:space="preserve"> e </w:t>
      </w:r>
      <w:r w:rsidR="00C708FA" w:rsidRPr="001945AB">
        <w:rPr>
          <w:rFonts w:cstheme="minorHAnsi"/>
        </w:rPr>
        <w:t xml:space="preserve">com </w:t>
      </w:r>
      <w:r w:rsidR="004C715A" w:rsidRPr="001945AB">
        <w:rPr>
          <w:rFonts w:cstheme="minorHAnsi"/>
        </w:rPr>
        <w:t xml:space="preserve">suas </w:t>
      </w:r>
      <w:r w:rsidR="00C708FA" w:rsidRPr="001945AB">
        <w:rPr>
          <w:rFonts w:cstheme="minorHAnsi"/>
        </w:rPr>
        <w:t>funcionalidades atualizadas</w:t>
      </w:r>
      <w:r w:rsidR="00410331">
        <w:rPr>
          <w:rFonts w:cstheme="minorHAnsi"/>
        </w:rPr>
        <w:t>;</w:t>
      </w:r>
    </w:p>
    <w:p w14:paraId="761B0453" w14:textId="04C890DF" w:rsidR="001945AB" w:rsidRPr="001945AB" w:rsidRDefault="00C708FA" w:rsidP="00247042">
      <w:pPr>
        <w:pStyle w:val="PargrafodaLista"/>
        <w:numPr>
          <w:ilvl w:val="1"/>
          <w:numId w:val="9"/>
        </w:numPr>
        <w:spacing w:after="0" w:line="360" w:lineRule="auto"/>
        <w:ind w:left="0" w:firstLine="0"/>
        <w:jc w:val="both"/>
        <w:rPr>
          <w:rFonts w:cstheme="minorHAnsi"/>
        </w:rPr>
      </w:pPr>
      <w:r w:rsidRPr="001945AB">
        <w:rPr>
          <w:rFonts w:cstheme="minorHAnsi"/>
        </w:rPr>
        <w:t>Isso porque a central telefônica PABX instalada no</w:t>
      </w:r>
      <w:r w:rsidR="008A2B58" w:rsidRPr="001945AB">
        <w:rPr>
          <w:rFonts w:cstheme="minorHAnsi"/>
        </w:rPr>
        <w:t>(a)</w:t>
      </w:r>
      <w:r w:rsidRPr="001945AB">
        <w:rPr>
          <w:rFonts w:cstheme="minorHAnsi"/>
        </w:rPr>
        <w:t xml:space="preserve"> </w:t>
      </w:r>
      <w:r w:rsidR="00A26699" w:rsidRPr="001945AB">
        <w:rPr>
          <w:rFonts w:cstheme="minorHAnsi"/>
          <w:color w:val="FF0000"/>
        </w:rPr>
        <w:t>(</w:t>
      </w:r>
      <w:r w:rsidR="00B42A02" w:rsidRPr="001945AB">
        <w:rPr>
          <w:rFonts w:cstheme="minorHAnsi"/>
          <w:color w:val="FF0000"/>
        </w:rPr>
        <w:t>órgão</w:t>
      </w:r>
      <w:r w:rsidR="00342348" w:rsidRPr="001945AB">
        <w:rPr>
          <w:rFonts w:cstheme="minorHAnsi"/>
          <w:color w:val="FF0000"/>
        </w:rPr>
        <w:t>/entidade</w:t>
      </w:r>
      <w:r w:rsidR="00A26699" w:rsidRPr="001945AB">
        <w:rPr>
          <w:rFonts w:cstheme="minorHAnsi"/>
          <w:color w:val="FF0000"/>
        </w:rPr>
        <w:t>)</w:t>
      </w:r>
      <w:r w:rsidRPr="001945AB">
        <w:rPr>
          <w:rFonts w:cstheme="minorHAnsi"/>
          <w:color w:val="FF0000"/>
        </w:rPr>
        <w:t xml:space="preserve"> </w:t>
      </w:r>
      <w:r w:rsidRPr="001945AB">
        <w:rPr>
          <w:rFonts w:cstheme="minorHAnsi"/>
        </w:rPr>
        <w:t xml:space="preserve">está fora da garantia do fabricante, </w:t>
      </w:r>
      <w:r w:rsidR="00B42A02" w:rsidRPr="001945AB">
        <w:rPr>
          <w:rFonts w:cstheme="minorHAnsi"/>
        </w:rPr>
        <w:t xml:space="preserve">sendo recebida </w:t>
      </w:r>
      <w:r w:rsidR="0081759D" w:rsidRPr="001945AB">
        <w:rPr>
          <w:rFonts w:cstheme="minorHAnsi"/>
        </w:rPr>
        <w:t xml:space="preserve">por </w:t>
      </w:r>
      <w:r w:rsidR="007A24C1" w:rsidRPr="001945AB">
        <w:rPr>
          <w:rFonts w:cstheme="minorHAnsi"/>
        </w:rPr>
        <w:t>doação</w:t>
      </w:r>
      <w:r w:rsidR="00B42A02" w:rsidRPr="001945AB">
        <w:rPr>
          <w:rFonts w:cstheme="minorHAnsi"/>
        </w:rPr>
        <w:t xml:space="preserve"> prevista </w:t>
      </w:r>
      <w:r w:rsidR="00342348" w:rsidRPr="001945AB">
        <w:rPr>
          <w:rFonts w:cstheme="minorHAnsi"/>
        </w:rPr>
        <w:t xml:space="preserve">no Contrato nº </w:t>
      </w:r>
      <w:r w:rsidR="00342348" w:rsidRPr="001945AB">
        <w:rPr>
          <w:rFonts w:cstheme="minorHAnsi"/>
          <w:color w:val="FF0000"/>
        </w:rPr>
        <w:t>XX/201X</w:t>
      </w:r>
      <w:r w:rsidR="00342348" w:rsidRPr="001945AB">
        <w:rPr>
          <w:rFonts w:cstheme="minorHAnsi"/>
        </w:rPr>
        <w:t xml:space="preserve"> </w:t>
      </w:r>
      <w:r w:rsidR="00B42A02" w:rsidRPr="001945AB">
        <w:rPr>
          <w:rFonts w:cstheme="minorHAnsi"/>
          <w:color w:val="FF0000"/>
        </w:rPr>
        <w:t>(colocar o número do contrato de locação de PABX no qual se deu a doação)</w:t>
      </w:r>
      <w:r w:rsidR="007A24C1" w:rsidRPr="001945AB">
        <w:rPr>
          <w:rFonts w:cstheme="minorHAnsi"/>
        </w:rPr>
        <w:t xml:space="preserve">. Com </w:t>
      </w:r>
      <w:r w:rsidR="008A2B58" w:rsidRPr="001945AB">
        <w:rPr>
          <w:rFonts w:cstheme="minorHAnsi"/>
        </w:rPr>
        <w:t>a</w:t>
      </w:r>
      <w:r w:rsidR="007A24C1" w:rsidRPr="001945AB">
        <w:rPr>
          <w:rFonts w:cstheme="minorHAnsi"/>
        </w:rPr>
        <w:t xml:space="preserve"> </w:t>
      </w:r>
      <w:r w:rsidR="008A2B58" w:rsidRPr="001945AB">
        <w:rPr>
          <w:rFonts w:cstheme="minorHAnsi"/>
        </w:rPr>
        <w:t>disponibilização</w:t>
      </w:r>
      <w:r w:rsidR="007A24C1" w:rsidRPr="001945AB">
        <w:rPr>
          <w:rFonts w:cstheme="minorHAnsi"/>
        </w:rPr>
        <w:t xml:space="preserve"> </w:t>
      </w:r>
      <w:r w:rsidR="00342348" w:rsidRPr="001945AB">
        <w:rPr>
          <w:rFonts w:cstheme="minorHAnsi"/>
        </w:rPr>
        <w:t>do bem</w:t>
      </w:r>
      <w:r w:rsidR="007A24C1" w:rsidRPr="001945AB">
        <w:rPr>
          <w:rFonts w:cstheme="minorHAnsi"/>
        </w:rPr>
        <w:t xml:space="preserve"> o</w:t>
      </w:r>
      <w:r w:rsidR="00496F20" w:rsidRPr="001945AB">
        <w:rPr>
          <w:rFonts w:cstheme="minorHAnsi"/>
        </w:rPr>
        <w:t>(a)</w:t>
      </w:r>
      <w:r w:rsidR="007A24C1" w:rsidRPr="001945AB">
        <w:rPr>
          <w:rFonts w:cstheme="minorHAnsi"/>
        </w:rPr>
        <w:t xml:space="preserve"> </w:t>
      </w:r>
      <w:r w:rsidR="00A26699" w:rsidRPr="001945AB">
        <w:rPr>
          <w:rFonts w:cstheme="minorHAnsi"/>
          <w:color w:val="FF0000"/>
        </w:rPr>
        <w:lastRenderedPageBreak/>
        <w:t>(</w:t>
      </w:r>
      <w:r w:rsidR="007A24C1" w:rsidRPr="001945AB">
        <w:rPr>
          <w:rFonts w:cstheme="minorHAnsi"/>
          <w:color w:val="FF0000"/>
        </w:rPr>
        <w:t>órgão</w:t>
      </w:r>
      <w:r w:rsidR="00342348" w:rsidRPr="001945AB">
        <w:rPr>
          <w:rFonts w:cstheme="minorHAnsi"/>
          <w:color w:val="FF0000"/>
        </w:rPr>
        <w:t>/entidade</w:t>
      </w:r>
      <w:r w:rsidR="00A26699" w:rsidRPr="001945AB">
        <w:rPr>
          <w:rFonts w:cstheme="minorHAnsi"/>
          <w:color w:val="FF0000"/>
        </w:rPr>
        <w:t>)</w:t>
      </w:r>
      <w:r w:rsidR="007A24C1" w:rsidRPr="001945AB">
        <w:rPr>
          <w:rFonts w:cstheme="minorHAnsi"/>
          <w:color w:val="FF0000"/>
        </w:rPr>
        <w:t xml:space="preserve"> </w:t>
      </w:r>
      <w:r w:rsidR="007A24C1" w:rsidRPr="001945AB">
        <w:rPr>
          <w:rFonts w:cstheme="minorHAnsi"/>
        </w:rPr>
        <w:t>precisará</w:t>
      </w:r>
      <w:r w:rsidRPr="001945AB">
        <w:rPr>
          <w:rFonts w:cstheme="minorHAnsi"/>
        </w:rPr>
        <w:t xml:space="preserve"> </w:t>
      </w:r>
      <w:r w:rsidR="007A24C1" w:rsidRPr="001945AB">
        <w:rPr>
          <w:rFonts w:cstheme="minorHAnsi"/>
        </w:rPr>
        <w:t xml:space="preserve">contratar </w:t>
      </w:r>
      <w:r w:rsidRPr="001945AB">
        <w:rPr>
          <w:rFonts w:cstheme="minorHAnsi"/>
        </w:rPr>
        <w:t xml:space="preserve">suporte técnico para correção de eventual problema ou defeito </w:t>
      </w:r>
      <w:r w:rsidR="00342348" w:rsidRPr="001945AB">
        <w:rPr>
          <w:rFonts w:cstheme="minorHAnsi"/>
        </w:rPr>
        <w:t>de tornar inoperante o equipamento</w:t>
      </w:r>
      <w:r w:rsidRPr="001945AB">
        <w:rPr>
          <w:rFonts w:cstheme="minorHAnsi"/>
        </w:rPr>
        <w:t>. Ademais, tem-se que a central deve ainda passar por manutenções preventivas</w:t>
      </w:r>
      <w:r w:rsidR="00D01A5A" w:rsidRPr="001945AB">
        <w:rPr>
          <w:rFonts w:cstheme="minorHAnsi"/>
        </w:rPr>
        <w:t xml:space="preserve"> e atualização de </w:t>
      </w:r>
      <w:r w:rsidR="00D01A5A" w:rsidRPr="001945AB">
        <w:rPr>
          <w:rFonts w:cstheme="minorHAnsi"/>
          <w:i/>
          <w:iCs/>
        </w:rPr>
        <w:t>software</w:t>
      </w:r>
      <w:r w:rsidRPr="001945AB">
        <w:rPr>
          <w:rFonts w:cstheme="minorHAnsi"/>
        </w:rPr>
        <w:t xml:space="preserve">, evitando </w:t>
      </w:r>
      <w:r w:rsidR="00D01A5A" w:rsidRPr="001945AB">
        <w:rPr>
          <w:rFonts w:cstheme="minorHAnsi"/>
        </w:rPr>
        <w:t xml:space="preserve">assim </w:t>
      </w:r>
      <w:r w:rsidRPr="001945AB">
        <w:rPr>
          <w:rFonts w:cstheme="minorHAnsi"/>
        </w:rPr>
        <w:t xml:space="preserve">que </w:t>
      </w:r>
      <w:r w:rsidR="00342348" w:rsidRPr="001945AB">
        <w:rPr>
          <w:rFonts w:cstheme="minorHAnsi"/>
        </w:rPr>
        <w:t>possíveis</w:t>
      </w:r>
      <w:r w:rsidRPr="001945AB">
        <w:rPr>
          <w:rFonts w:cstheme="minorHAnsi"/>
        </w:rPr>
        <w:t xml:space="preserve"> falhas ocorram </w:t>
      </w:r>
      <w:r w:rsidR="00342348" w:rsidRPr="001945AB">
        <w:rPr>
          <w:rFonts w:cstheme="minorHAnsi"/>
        </w:rPr>
        <w:t>e comprometam o sistema de comunicação telefônica da instituição</w:t>
      </w:r>
      <w:r w:rsidRPr="001945AB">
        <w:rPr>
          <w:rFonts w:cstheme="minorHAnsi"/>
        </w:rPr>
        <w:t xml:space="preserve">. </w:t>
      </w:r>
      <w:r w:rsidR="00D23695" w:rsidRPr="001945AB">
        <w:rPr>
          <w:rFonts w:cstheme="minorHAnsi"/>
        </w:rPr>
        <w:t xml:space="preserve">A depender da </w:t>
      </w:r>
      <w:r w:rsidRPr="001945AB">
        <w:rPr>
          <w:rFonts w:cstheme="minorHAnsi"/>
        </w:rPr>
        <w:t>falha na centra</w:t>
      </w:r>
      <w:r w:rsidR="00D23695" w:rsidRPr="001945AB">
        <w:rPr>
          <w:rFonts w:cstheme="minorHAnsi"/>
        </w:rPr>
        <w:t>l</w:t>
      </w:r>
      <w:r w:rsidRPr="001945AB">
        <w:rPr>
          <w:rFonts w:cstheme="minorHAnsi"/>
        </w:rPr>
        <w:t xml:space="preserve"> telefônica </w:t>
      </w:r>
      <w:r w:rsidR="00D23695" w:rsidRPr="001945AB">
        <w:rPr>
          <w:rFonts w:cstheme="minorHAnsi"/>
        </w:rPr>
        <w:t xml:space="preserve">podem </w:t>
      </w:r>
      <w:r w:rsidR="00D01A5A" w:rsidRPr="001945AB">
        <w:rPr>
          <w:rFonts w:cstheme="minorHAnsi"/>
        </w:rPr>
        <w:t>gerar</w:t>
      </w:r>
      <w:r w:rsidRPr="001945AB">
        <w:rPr>
          <w:rFonts w:cstheme="minorHAnsi"/>
        </w:rPr>
        <w:t xml:space="preserve"> prejuízos não só </w:t>
      </w:r>
      <w:r w:rsidR="00D23695" w:rsidRPr="001945AB">
        <w:rPr>
          <w:rFonts w:cstheme="minorHAnsi"/>
        </w:rPr>
        <w:t>a</w:t>
      </w:r>
      <w:r w:rsidRPr="001945AB">
        <w:rPr>
          <w:rFonts w:cstheme="minorHAnsi"/>
        </w:rPr>
        <w:t xml:space="preserve">o público interno, mas </w:t>
      </w:r>
      <w:r w:rsidR="0028495F" w:rsidRPr="001945AB">
        <w:rPr>
          <w:rFonts w:cstheme="minorHAnsi"/>
        </w:rPr>
        <w:t>à</w:t>
      </w:r>
      <w:r w:rsidRPr="001945AB">
        <w:rPr>
          <w:rFonts w:cstheme="minorHAnsi"/>
        </w:rPr>
        <w:t xml:space="preserve"> população </w:t>
      </w:r>
      <w:r w:rsidR="0028495F" w:rsidRPr="001945AB">
        <w:rPr>
          <w:rFonts w:cstheme="minorHAnsi"/>
        </w:rPr>
        <w:t xml:space="preserve">e demais organizações </w:t>
      </w:r>
      <w:r w:rsidRPr="001945AB">
        <w:rPr>
          <w:rFonts w:cstheme="minorHAnsi"/>
        </w:rPr>
        <w:t xml:space="preserve">que </w:t>
      </w:r>
      <w:r w:rsidR="0028495F" w:rsidRPr="001945AB">
        <w:rPr>
          <w:rFonts w:cstheme="minorHAnsi"/>
        </w:rPr>
        <w:t xml:space="preserve">dependam do contato </w:t>
      </w:r>
      <w:r w:rsidRPr="001945AB">
        <w:rPr>
          <w:rFonts w:cstheme="minorHAnsi"/>
        </w:rPr>
        <w:t xml:space="preserve">telefônico </w:t>
      </w:r>
      <w:r w:rsidR="0028495F" w:rsidRPr="001945AB">
        <w:rPr>
          <w:rFonts w:cstheme="minorHAnsi"/>
        </w:rPr>
        <w:t>com o</w:t>
      </w:r>
      <w:r w:rsidR="00496F20" w:rsidRPr="001945AB">
        <w:rPr>
          <w:rFonts w:cstheme="minorHAnsi"/>
        </w:rPr>
        <w:t>(a)</w:t>
      </w:r>
      <w:r w:rsidR="0028495F" w:rsidRPr="001945AB">
        <w:rPr>
          <w:rFonts w:cstheme="minorHAnsi"/>
          <w:color w:val="FF0000"/>
        </w:rPr>
        <w:t xml:space="preserve"> </w:t>
      </w:r>
      <w:r w:rsidR="00A26699" w:rsidRPr="001945AB">
        <w:rPr>
          <w:rFonts w:cstheme="minorHAnsi"/>
          <w:color w:val="FF0000"/>
        </w:rPr>
        <w:t>(</w:t>
      </w:r>
      <w:r w:rsidR="0028495F" w:rsidRPr="001945AB">
        <w:rPr>
          <w:rFonts w:cstheme="minorHAnsi"/>
          <w:color w:val="FF0000"/>
        </w:rPr>
        <w:t>órgão/entidade</w:t>
      </w:r>
      <w:r w:rsidR="00A26699" w:rsidRPr="001945AB">
        <w:rPr>
          <w:rFonts w:cstheme="minorHAnsi"/>
          <w:color w:val="FF0000"/>
        </w:rPr>
        <w:t>)</w:t>
      </w:r>
      <w:r w:rsidR="00410331">
        <w:rPr>
          <w:rFonts w:cstheme="minorHAnsi"/>
          <w:color w:val="FF0000"/>
        </w:rPr>
        <w:t>;</w:t>
      </w:r>
    </w:p>
    <w:p w14:paraId="3039F1EB" w14:textId="15C1B2BC" w:rsidR="001945AB" w:rsidRDefault="00D01A5A" w:rsidP="00247042">
      <w:pPr>
        <w:pStyle w:val="PargrafodaLista"/>
        <w:numPr>
          <w:ilvl w:val="1"/>
          <w:numId w:val="9"/>
        </w:numPr>
        <w:spacing w:after="0" w:line="360" w:lineRule="auto"/>
        <w:ind w:left="0" w:firstLine="0"/>
        <w:jc w:val="both"/>
        <w:rPr>
          <w:rFonts w:cstheme="minorHAnsi"/>
        </w:rPr>
      </w:pPr>
      <w:r w:rsidRPr="001945AB">
        <w:rPr>
          <w:rFonts w:cstheme="minorHAnsi"/>
        </w:rPr>
        <w:t xml:space="preserve">Insta registrar </w:t>
      </w:r>
      <w:r w:rsidR="00C708FA" w:rsidRPr="001945AB">
        <w:rPr>
          <w:rFonts w:cstheme="minorHAnsi"/>
        </w:rPr>
        <w:t xml:space="preserve">que, atualmente, o Poder </w:t>
      </w:r>
      <w:r w:rsidR="00BC5563" w:rsidRPr="001945AB">
        <w:rPr>
          <w:rFonts w:cstheme="minorHAnsi"/>
        </w:rPr>
        <w:t>Ex</w:t>
      </w:r>
      <w:r w:rsidR="00CB219A" w:rsidRPr="001945AB">
        <w:rPr>
          <w:rFonts w:cstheme="minorHAnsi"/>
        </w:rPr>
        <w:t>e</w:t>
      </w:r>
      <w:r w:rsidR="00BC5563" w:rsidRPr="001945AB">
        <w:rPr>
          <w:rFonts w:cstheme="minorHAnsi"/>
        </w:rPr>
        <w:t>cutivo</w:t>
      </w:r>
      <w:r w:rsidR="00C708FA" w:rsidRPr="001945AB">
        <w:rPr>
          <w:rFonts w:cstheme="minorHAnsi"/>
        </w:rPr>
        <w:t xml:space="preserve"> do E</w:t>
      </w:r>
      <w:r w:rsidR="0028495F" w:rsidRPr="001945AB">
        <w:rPr>
          <w:rFonts w:cstheme="minorHAnsi"/>
        </w:rPr>
        <w:t>stado do Espírito Santo</w:t>
      </w:r>
      <w:r w:rsidR="00C708FA" w:rsidRPr="001945AB">
        <w:rPr>
          <w:rFonts w:cstheme="minorHAnsi"/>
        </w:rPr>
        <w:t xml:space="preserve"> conta com número </w:t>
      </w:r>
      <w:r w:rsidR="00D72E1D" w:rsidRPr="001945AB">
        <w:rPr>
          <w:rFonts w:cstheme="minorHAnsi"/>
        </w:rPr>
        <w:t xml:space="preserve">limitado </w:t>
      </w:r>
      <w:r w:rsidR="00C708FA" w:rsidRPr="001945AB">
        <w:rPr>
          <w:rFonts w:cstheme="minorHAnsi"/>
        </w:rPr>
        <w:t xml:space="preserve">de servidores </w:t>
      </w:r>
      <w:r w:rsidR="0028495F" w:rsidRPr="001945AB">
        <w:rPr>
          <w:rFonts w:cstheme="minorHAnsi"/>
        </w:rPr>
        <w:t>qualificados</w:t>
      </w:r>
      <w:r w:rsidR="0081759D" w:rsidRPr="001945AB">
        <w:rPr>
          <w:rFonts w:cstheme="minorHAnsi"/>
        </w:rPr>
        <w:t xml:space="preserve"> para </w:t>
      </w:r>
      <w:r w:rsidR="00D72E1D" w:rsidRPr="001945AB">
        <w:rPr>
          <w:rFonts w:cstheme="minorHAnsi"/>
        </w:rPr>
        <w:t>realizar</w:t>
      </w:r>
      <w:r w:rsidR="0081759D" w:rsidRPr="001945AB">
        <w:rPr>
          <w:rFonts w:cstheme="minorHAnsi"/>
        </w:rPr>
        <w:t xml:space="preserve"> manutenções </w:t>
      </w:r>
      <w:r w:rsidR="0028495F" w:rsidRPr="001945AB">
        <w:rPr>
          <w:rFonts w:cstheme="minorHAnsi"/>
        </w:rPr>
        <w:t>em centrais telefônicas</w:t>
      </w:r>
      <w:r w:rsidR="00C708FA" w:rsidRPr="001945AB">
        <w:rPr>
          <w:rFonts w:cstheme="minorHAnsi"/>
        </w:rPr>
        <w:t xml:space="preserve">, o que dificulta sobremaneira a efetivação dos serviços da área de telefonia – não só quanto à instalação e </w:t>
      </w:r>
      <w:r w:rsidR="0028495F" w:rsidRPr="001945AB">
        <w:rPr>
          <w:rFonts w:cstheme="minorHAnsi"/>
        </w:rPr>
        <w:t>configurações de rotina</w:t>
      </w:r>
      <w:r w:rsidR="00C708FA" w:rsidRPr="001945AB">
        <w:rPr>
          <w:rFonts w:cstheme="minorHAnsi"/>
        </w:rPr>
        <w:t>, mas também qua</w:t>
      </w:r>
      <w:r w:rsidR="00BC5563" w:rsidRPr="001945AB">
        <w:rPr>
          <w:rFonts w:cstheme="minorHAnsi"/>
        </w:rPr>
        <w:t>nto às manutenções evolutivas</w:t>
      </w:r>
      <w:r w:rsidR="0028495F" w:rsidRPr="001945AB">
        <w:rPr>
          <w:rFonts w:cstheme="minorHAnsi"/>
        </w:rPr>
        <w:t>,</w:t>
      </w:r>
      <w:r w:rsidR="00BC5563" w:rsidRPr="001945AB">
        <w:rPr>
          <w:rFonts w:cstheme="minorHAnsi"/>
        </w:rPr>
        <w:t xml:space="preserve"> </w:t>
      </w:r>
      <w:r w:rsidR="0028495F" w:rsidRPr="001945AB">
        <w:rPr>
          <w:rFonts w:cstheme="minorHAnsi"/>
        </w:rPr>
        <w:t>em razão da</w:t>
      </w:r>
      <w:r w:rsidR="00BC5563" w:rsidRPr="001945AB">
        <w:rPr>
          <w:rFonts w:cstheme="minorHAnsi"/>
        </w:rPr>
        <w:t xml:space="preserve"> defasagem tecnológica </w:t>
      </w:r>
      <w:r w:rsidR="0028495F" w:rsidRPr="001945AB">
        <w:rPr>
          <w:rFonts w:cstheme="minorHAnsi"/>
        </w:rPr>
        <w:t>constante</w:t>
      </w:r>
      <w:r w:rsidR="00BC5563" w:rsidRPr="001945AB">
        <w:rPr>
          <w:rFonts w:cstheme="minorHAnsi"/>
        </w:rPr>
        <w:t xml:space="preserve"> </w:t>
      </w:r>
      <w:r w:rsidR="0028495F" w:rsidRPr="001945AB">
        <w:rPr>
          <w:rFonts w:cstheme="minorHAnsi"/>
        </w:rPr>
        <w:t>impondo a necessidade de</w:t>
      </w:r>
      <w:r w:rsidR="00BC5563" w:rsidRPr="001945AB">
        <w:rPr>
          <w:rFonts w:cstheme="minorHAnsi"/>
        </w:rPr>
        <w:t xml:space="preserve"> atualizações de suas funcionalidades</w:t>
      </w:r>
      <w:r w:rsidR="00410331">
        <w:rPr>
          <w:rFonts w:cstheme="minorHAnsi"/>
        </w:rPr>
        <w:t>;</w:t>
      </w:r>
    </w:p>
    <w:p w14:paraId="73288CE8" w14:textId="02372CAA" w:rsidR="001945AB" w:rsidRPr="001B156F" w:rsidRDefault="00682EFF" w:rsidP="00247042">
      <w:pPr>
        <w:pStyle w:val="PargrafodaLista"/>
        <w:numPr>
          <w:ilvl w:val="1"/>
          <w:numId w:val="9"/>
        </w:numPr>
        <w:spacing w:after="0" w:line="360" w:lineRule="auto"/>
        <w:ind w:left="0" w:firstLine="0"/>
        <w:jc w:val="both"/>
        <w:rPr>
          <w:rFonts w:cstheme="minorHAnsi"/>
        </w:rPr>
      </w:pPr>
      <w:r w:rsidRPr="001B156F">
        <w:rPr>
          <w:rFonts w:cstheme="minorHAnsi"/>
        </w:rPr>
        <w:t xml:space="preserve">A central telefônica de PABX é </w:t>
      </w:r>
      <w:r w:rsidR="00C708FA" w:rsidRPr="001B156F">
        <w:rPr>
          <w:rFonts w:cstheme="minorHAnsi"/>
        </w:rPr>
        <w:t>essencia</w:t>
      </w:r>
      <w:r w:rsidRPr="001B156F">
        <w:rPr>
          <w:rFonts w:cstheme="minorHAnsi"/>
        </w:rPr>
        <w:t>l</w:t>
      </w:r>
      <w:r w:rsidR="00C708FA" w:rsidRPr="001B156F">
        <w:rPr>
          <w:rFonts w:cstheme="minorHAnsi"/>
        </w:rPr>
        <w:t xml:space="preserve"> à prestação </w:t>
      </w:r>
      <w:r w:rsidR="00CD4D91" w:rsidRPr="001B156F">
        <w:rPr>
          <w:rFonts w:cstheme="minorHAnsi"/>
        </w:rPr>
        <w:t>do</w:t>
      </w:r>
      <w:r w:rsidR="00C708FA" w:rsidRPr="001B156F">
        <w:rPr>
          <w:rFonts w:cstheme="minorHAnsi"/>
        </w:rPr>
        <w:t xml:space="preserve"> </w:t>
      </w:r>
      <w:r w:rsidR="004D68FA" w:rsidRPr="001B156F">
        <w:rPr>
          <w:rFonts w:cstheme="minorHAnsi"/>
        </w:rPr>
        <w:t>serviço</w:t>
      </w:r>
      <w:r w:rsidR="00CD4D91" w:rsidRPr="001B156F">
        <w:rPr>
          <w:rFonts w:cstheme="minorHAnsi"/>
        </w:rPr>
        <w:t xml:space="preserve"> </w:t>
      </w:r>
      <w:r w:rsidR="00E126BE" w:rsidRPr="001B156F">
        <w:rPr>
          <w:rFonts w:cstheme="minorHAnsi"/>
        </w:rPr>
        <w:t xml:space="preserve">do(a) </w:t>
      </w:r>
      <w:r w:rsidR="00A26699" w:rsidRPr="001B156F">
        <w:rPr>
          <w:rFonts w:cstheme="minorHAnsi"/>
          <w:color w:val="FF0000"/>
        </w:rPr>
        <w:t>(</w:t>
      </w:r>
      <w:r w:rsidRPr="001B156F">
        <w:rPr>
          <w:rFonts w:cstheme="minorHAnsi"/>
          <w:color w:val="FF0000"/>
        </w:rPr>
        <w:t>órgão/entidade</w:t>
      </w:r>
      <w:r w:rsidR="00A26699" w:rsidRPr="001B156F">
        <w:rPr>
          <w:rFonts w:cstheme="minorHAnsi"/>
          <w:color w:val="FF0000"/>
        </w:rPr>
        <w:t>)</w:t>
      </w:r>
      <w:r w:rsidR="00797E60" w:rsidRPr="001B156F">
        <w:rPr>
          <w:rFonts w:cstheme="minorHAnsi"/>
        </w:rPr>
        <w:t xml:space="preserve"> sendo necessária </w:t>
      </w:r>
      <w:r w:rsidR="00F002C0" w:rsidRPr="001B156F">
        <w:rPr>
          <w:rFonts w:cstheme="minorHAnsi"/>
        </w:rPr>
        <w:t xml:space="preserve">a contratação </w:t>
      </w:r>
      <w:r w:rsidR="00CD4D91" w:rsidRPr="001B156F">
        <w:rPr>
          <w:rFonts w:cstheme="minorHAnsi"/>
        </w:rPr>
        <w:t>individual de manutenção preventiva e corretiva</w:t>
      </w:r>
      <w:r w:rsidR="008A2B58" w:rsidRPr="001B156F">
        <w:rPr>
          <w:rFonts w:cstheme="minorHAnsi"/>
        </w:rPr>
        <w:t xml:space="preserve"> do</w:t>
      </w:r>
      <w:r w:rsidR="00797E60" w:rsidRPr="001B156F">
        <w:rPr>
          <w:rFonts w:cstheme="minorHAnsi"/>
        </w:rPr>
        <w:t>s</w:t>
      </w:r>
      <w:r w:rsidR="008A2B58" w:rsidRPr="001B156F">
        <w:rPr>
          <w:rFonts w:cstheme="minorHAnsi"/>
        </w:rPr>
        <w:t xml:space="preserve"> equipamento</w:t>
      </w:r>
      <w:r w:rsidR="00797E60" w:rsidRPr="001B156F">
        <w:rPr>
          <w:rFonts w:cstheme="minorHAnsi"/>
        </w:rPr>
        <w:t>s recebidos por doação, mesmo não sendo a solução corporativa definitiva pelo Governo.</w:t>
      </w:r>
    </w:p>
    <w:p w14:paraId="6BC60A9D" w14:textId="75024546" w:rsidR="00363F90" w:rsidRPr="001945AB" w:rsidRDefault="00E21893" w:rsidP="00247042">
      <w:pPr>
        <w:pStyle w:val="PargrafodaLista"/>
        <w:numPr>
          <w:ilvl w:val="1"/>
          <w:numId w:val="9"/>
        </w:numPr>
        <w:spacing w:after="0" w:line="360" w:lineRule="auto"/>
        <w:ind w:left="0" w:firstLine="0"/>
        <w:jc w:val="both"/>
        <w:rPr>
          <w:rFonts w:cstheme="minorHAnsi"/>
        </w:rPr>
      </w:pPr>
      <w:r w:rsidRPr="001945AB">
        <w:rPr>
          <w:rFonts w:cstheme="minorHAnsi"/>
        </w:rPr>
        <w:t xml:space="preserve">A contratação tem como objetivo manter os serviços de telefonia interno e externo em pleno funcionamento atendendo ainda </w:t>
      </w:r>
      <w:r w:rsidR="00C708FA" w:rsidRPr="001945AB">
        <w:rPr>
          <w:rFonts w:cstheme="minorHAnsi"/>
        </w:rPr>
        <w:t xml:space="preserve">constantes solicitações de mudanças de </w:t>
      </w:r>
      <w:r w:rsidR="00F002C0" w:rsidRPr="001945AB">
        <w:rPr>
          <w:rFonts w:cstheme="minorHAnsi"/>
        </w:rPr>
        <w:t>l</w:t>
      </w:r>
      <w:r w:rsidR="00C708FA" w:rsidRPr="001945AB">
        <w:rPr>
          <w:rFonts w:cstheme="minorHAnsi"/>
        </w:rPr>
        <w:t>ayout dos pont</w:t>
      </w:r>
      <w:r w:rsidRPr="001945AB">
        <w:rPr>
          <w:rFonts w:cstheme="minorHAnsi"/>
        </w:rPr>
        <w:t>os e instalação de novos ramais</w:t>
      </w:r>
      <w:r w:rsidR="00C708FA" w:rsidRPr="001945AB">
        <w:rPr>
          <w:rFonts w:cstheme="minorHAnsi"/>
        </w:rPr>
        <w:t>. Por fim, tem-se que a contratação se justifica</w:t>
      </w:r>
      <w:r w:rsidR="00F002C0" w:rsidRPr="001945AB">
        <w:rPr>
          <w:rFonts w:cstheme="minorHAnsi"/>
        </w:rPr>
        <w:t xml:space="preserve"> pela necessidade de</w:t>
      </w:r>
      <w:r w:rsidR="00C708FA" w:rsidRPr="001945AB">
        <w:rPr>
          <w:rFonts w:cstheme="minorHAnsi"/>
        </w:rPr>
        <w:t xml:space="preserve"> </w:t>
      </w:r>
      <w:r w:rsidR="00F002C0" w:rsidRPr="001945AB">
        <w:rPr>
          <w:rFonts w:cstheme="minorHAnsi"/>
        </w:rPr>
        <w:t>a</w:t>
      </w:r>
      <w:r w:rsidR="00C708FA" w:rsidRPr="001945AB">
        <w:rPr>
          <w:rFonts w:cstheme="minorHAnsi"/>
        </w:rPr>
        <w:t xml:space="preserve">ssegurar </w:t>
      </w:r>
      <w:r w:rsidR="00F002C0" w:rsidRPr="001945AB">
        <w:rPr>
          <w:rFonts w:cstheme="minorHAnsi"/>
        </w:rPr>
        <w:t>o pleno funcionamento d</w:t>
      </w:r>
      <w:r w:rsidR="00C708FA" w:rsidRPr="001945AB">
        <w:rPr>
          <w:rFonts w:cstheme="minorHAnsi"/>
        </w:rPr>
        <w:t xml:space="preserve">a Central Telefônica </w:t>
      </w:r>
      <w:r w:rsidR="00F002C0" w:rsidRPr="001945AB">
        <w:rPr>
          <w:rFonts w:cstheme="minorHAnsi"/>
        </w:rPr>
        <w:t xml:space="preserve">e, eventuais </w:t>
      </w:r>
      <w:r w:rsidR="00C708FA" w:rsidRPr="001945AB">
        <w:rPr>
          <w:rFonts w:cstheme="minorHAnsi"/>
        </w:rPr>
        <w:t xml:space="preserve">reparos advindos de falhas sejam prestados no menor lapso temporal possível, visando a atingir a plena </w:t>
      </w:r>
      <w:r w:rsidR="00F002C0" w:rsidRPr="001945AB">
        <w:rPr>
          <w:rFonts w:cstheme="minorHAnsi"/>
        </w:rPr>
        <w:t>continuidade dos serviços públicos que dependam de comunicação telefônica até a finalização da contratação da solução corporativa.</w:t>
      </w:r>
    </w:p>
    <w:p w14:paraId="39D8E232" w14:textId="6A161A11" w:rsidR="002B4A7D" w:rsidRDefault="002B4A7D">
      <w:pPr>
        <w:rPr>
          <w:rFonts w:cstheme="minorHAnsi"/>
        </w:rPr>
      </w:pPr>
      <w:r>
        <w:rPr>
          <w:rFonts w:cstheme="minorHAnsi"/>
        </w:rPr>
        <w:br w:type="page"/>
      </w:r>
    </w:p>
    <w:p w14:paraId="6A444DD1" w14:textId="4E0FFC31" w:rsidR="0029578C" w:rsidRPr="00C006F1" w:rsidRDefault="0029578C" w:rsidP="00510B24">
      <w:pPr>
        <w:pStyle w:val="Ttulo1"/>
        <w:spacing w:after="0" w:line="360" w:lineRule="auto"/>
        <w:ind w:left="0" w:firstLine="0"/>
        <w:rPr>
          <w:rFonts w:cstheme="minorHAnsi"/>
        </w:rPr>
      </w:pPr>
      <w:bookmarkStart w:id="0" w:name="_Ref82524794"/>
      <w:r w:rsidRPr="00C006F1">
        <w:rPr>
          <w:rFonts w:cstheme="minorHAnsi"/>
        </w:rPr>
        <w:lastRenderedPageBreak/>
        <w:t>DAS ESPECIFICAÇÕES DETALHADAS DO OBJETO</w:t>
      </w:r>
      <w:bookmarkEnd w:id="0"/>
    </w:p>
    <w:p w14:paraId="0F8789A7" w14:textId="750246FD" w:rsidR="00D61C6C" w:rsidRPr="00C006F1" w:rsidRDefault="007F3366" w:rsidP="009F285D">
      <w:pPr>
        <w:pStyle w:val="Legenda"/>
        <w:spacing w:after="0" w:line="360" w:lineRule="auto"/>
        <w:rPr>
          <w:rFonts w:cstheme="minorHAnsi"/>
        </w:rPr>
      </w:pPr>
      <w:r w:rsidRPr="00C006F1">
        <w:rPr>
          <w:rFonts w:cstheme="minorHAnsi"/>
        </w:rPr>
        <w:t xml:space="preserve">Tabela </w:t>
      </w:r>
      <w:r w:rsidRPr="00C006F1">
        <w:rPr>
          <w:rFonts w:cstheme="minorHAnsi"/>
        </w:rPr>
        <w:fldChar w:fldCharType="begin"/>
      </w:r>
      <w:r w:rsidRPr="00C006F1">
        <w:rPr>
          <w:rFonts w:cstheme="minorHAnsi"/>
        </w:rPr>
        <w:instrText xml:space="preserve"> SEQ Tabela \* ARABIC </w:instrText>
      </w:r>
      <w:r w:rsidRPr="00C006F1">
        <w:rPr>
          <w:rFonts w:cstheme="minorHAnsi"/>
        </w:rPr>
        <w:fldChar w:fldCharType="separate"/>
      </w:r>
      <w:r w:rsidR="00372495">
        <w:rPr>
          <w:rFonts w:cstheme="minorHAnsi"/>
          <w:noProof/>
        </w:rPr>
        <w:t>1</w:t>
      </w:r>
      <w:r w:rsidRPr="00C006F1">
        <w:rPr>
          <w:rFonts w:cstheme="minorHAnsi"/>
        </w:rPr>
        <w:fldChar w:fldCharType="end"/>
      </w:r>
      <w:r w:rsidRPr="00C006F1">
        <w:rPr>
          <w:rFonts w:cstheme="minorHAnsi"/>
        </w:rPr>
        <w:t xml:space="preserve"> - </w:t>
      </w:r>
      <w:r w:rsidR="00D61C6C" w:rsidRPr="00C006F1">
        <w:rPr>
          <w:rFonts w:cstheme="minorHAnsi"/>
        </w:rPr>
        <w:t>L</w:t>
      </w:r>
      <w:r w:rsidRPr="00C006F1">
        <w:rPr>
          <w:rFonts w:cstheme="minorHAnsi"/>
        </w:rPr>
        <w:t>ote único</w:t>
      </w:r>
    </w:p>
    <w:tbl>
      <w:tblPr>
        <w:tblStyle w:val="Tabelacomgrade"/>
        <w:tblW w:w="0" w:type="auto"/>
        <w:tblInd w:w="-431" w:type="dxa"/>
        <w:tblLook w:val="04A0" w:firstRow="1" w:lastRow="0" w:firstColumn="1" w:lastColumn="0" w:noHBand="0" w:noVBand="1"/>
      </w:tblPr>
      <w:tblGrid>
        <w:gridCol w:w="641"/>
        <w:gridCol w:w="2697"/>
        <w:gridCol w:w="922"/>
        <w:gridCol w:w="1003"/>
        <w:gridCol w:w="1360"/>
        <w:gridCol w:w="1123"/>
        <w:gridCol w:w="1179"/>
      </w:tblGrid>
      <w:tr w:rsidR="00137718" w:rsidRPr="002B4A7D" w14:paraId="3A3D584C" w14:textId="77777777" w:rsidTr="008848D6">
        <w:tc>
          <w:tcPr>
            <w:tcW w:w="0" w:type="auto"/>
            <w:shd w:val="clear" w:color="auto" w:fill="1F3864" w:themeFill="accent1" w:themeFillShade="80"/>
            <w:vAlign w:val="center"/>
          </w:tcPr>
          <w:p w14:paraId="5DB895B2" w14:textId="77777777" w:rsidR="00D61C6C" w:rsidRPr="002B4A7D" w:rsidRDefault="00D61C6C" w:rsidP="009F285D">
            <w:pPr>
              <w:spacing w:line="360" w:lineRule="auto"/>
              <w:jc w:val="center"/>
              <w:rPr>
                <w:rFonts w:cstheme="minorHAnsi"/>
                <w:b/>
                <w:bCs/>
                <w:sz w:val="20"/>
                <w:szCs w:val="20"/>
              </w:rPr>
            </w:pPr>
            <w:r w:rsidRPr="002B4A7D">
              <w:rPr>
                <w:rFonts w:cstheme="minorHAnsi"/>
                <w:b/>
                <w:bCs/>
                <w:sz w:val="20"/>
                <w:szCs w:val="20"/>
              </w:rPr>
              <w:t>ITEM</w:t>
            </w:r>
          </w:p>
        </w:tc>
        <w:tc>
          <w:tcPr>
            <w:tcW w:w="0" w:type="auto"/>
            <w:shd w:val="clear" w:color="auto" w:fill="1F3864" w:themeFill="accent1" w:themeFillShade="80"/>
            <w:vAlign w:val="center"/>
          </w:tcPr>
          <w:p w14:paraId="0D53B931" w14:textId="77777777" w:rsidR="00D61C6C" w:rsidRPr="002B4A7D" w:rsidRDefault="00D61C6C" w:rsidP="009F285D">
            <w:pPr>
              <w:spacing w:line="360" w:lineRule="auto"/>
              <w:jc w:val="center"/>
              <w:rPr>
                <w:rFonts w:cstheme="minorHAnsi"/>
                <w:b/>
                <w:bCs/>
                <w:sz w:val="20"/>
                <w:szCs w:val="20"/>
              </w:rPr>
            </w:pPr>
            <w:r w:rsidRPr="002B4A7D">
              <w:rPr>
                <w:rFonts w:cstheme="minorHAnsi"/>
                <w:b/>
                <w:bCs/>
                <w:sz w:val="20"/>
                <w:szCs w:val="20"/>
              </w:rPr>
              <w:t>DESCRIÇÃO</w:t>
            </w:r>
          </w:p>
        </w:tc>
        <w:tc>
          <w:tcPr>
            <w:tcW w:w="0" w:type="auto"/>
            <w:shd w:val="clear" w:color="auto" w:fill="1F3864" w:themeFill="accent1" w:themeFillShade="80"/>
            <w:vAlign w:val="center"/>
          </w:tcPr>
          <w:p w14:paraId="5FF43303" w14:textId="155C3F29" w:rsidR="00D61C6C" w:rsidRPr="002B4A7D" w:rsidRDefault="008A2B58" w:rsidP="009F285D">
            <w:pPr>
              <w:spacing w:line="360" w:lineRule="auto"/>
              <w:jc w:val="center"/>
              <w:rPr>
                <w:rFonts w:cstheme="minorHAnsi"/>
                <w:b/>
                <w:bCs/>
                <w:sz w:val="20"/>
                <w:szCs w:val="20"/>
              </w:rPr>
            </w:pPr>
            <w:r w:rsidRPr="002B4A7D">
              <w:rPr>
                <w:rFonts w:cstheme="minorHAnsi"/>
                <w:b/>
                <w:bCs/>
                <w:sz w:val="20"/>
                <w:szCs w:val="20"/>
              </w:rPr>
              <w:t xml:space="preserve">CÓDIGO </w:t>
            </w:r>
            <w:r w:rsidR="00D61C6C" w:rsidRPr="002B4A7D">
              <w:rPr>
                <w:rFonts w:cstheme="minorHAnsi"/>
                <w:b/>
                <w:bCs/>
                <w:sz w:val="20"/>
                <w:szCs w:val="20"/>
              </w:rPr>
              <w:t>SIGA</w:t>
            </w:r>
          </w:p>
        </w:tc>
        <w:tc>
          <w:tcPr>
            <w:tcW w:w="0" w:type="auto"/>
            <w:shd w:val="clear" w:color="auto" w:fill="1F3864" w:themeFill="accent1" w:themeFillShade="80"/>
            <w:vAlign w:val="center"/>
          </w:tcPr>
          <w:p w14:paraId="3655EC5B" w14:textId="77777777" w:rsidR="00D61C6C" w:rsidRPr="002B4A7D" w:rsidRDefault="00D61C6C" w:rsidP="009F285D">
            <w:pPr>
              <w:spacing w:line="360" w:lineRule="auto"/>
              <w:jc w:val="center"/>
              <w:rPr>
                <w:rFonts w:cstheme="minorHAnsi"/>
                <w:b/>
                <w:bCs/>
                <w:sz w:val="20"/>
                <w:szCs w:val="20"/>
              </w:rPr>
            </w:pPr>
            <w:r w:rsidRPr="002B4A7D">
              <w:rPr>
                <w:rFonts w:cstheme="minorHAnsi"/>
                <w:b/>
                <w:bCs/>
                <w:sz w:val="20"/>
                <w:szCs w:val="20"/>
              </w:rPr>
              <w:t>UNIDADE</w:t>
            </w:r>
          </w:p>
        </w:tc>
        <w:tc>
          <w:tcPr>
            <w:tcW w:w="0" w:type="auto"/>
            <w:shd w:val="clear" w:color="auto" w:fill="1F3864" w:themeFill="accent1" w:themeFillShade="80"/>
            <w:vAlign w:val="center"/>
          </w:tcPr>
          <w:p w14:paraId="195938FA" w14:textId="33C1C014" w:rsidR="00D61C6C" w:rsidRPr="002B4A7D" w:rsidRDefault="00D61C6C" w:rsidP="009F285D">
            <w:pPr>
              <w:spacing w:line="360" w:lineRule="auto"/>
              <w:jc w:val="center"/>
              <w:rPr>
                <w:rFonts w:cstheme="minorHAnsi"/>
                <w:b/>
                <w:bCs/>
                <w:sz w:val="20"/>
                <w:szCs w:val="20"/>
              </w:rPr>
            </w:pPr>
            <w:r w:rsidRPr="002B4A7D">
              <w:rPr>
                <w:rFonts w:cstheme="minorHAnsi"/>
                <w:b/>
                <w:bCs/>
                <w:sz w:val="20"/>
                <w:szCs w:val="20"/>
              </w:rPr>
              <w:t>QUANT</w:t>
            </w:r>
            <w:r w:rsidR="008A2B58" w:rsidRPr="002B4A7D">
              <w:rPr>
                <w:rFonts w:cstheme="minorHAnsi"/>
                <w:b/>
                <w:bCs/>
                <w:sz w:val="20"/>
                <w:szCs w:val="20"/>
              </w:rPr>
              <w:t>IDADE</w:t>
            </w:r>
          </w:p>
        </w:tc>
        <w:tc>
          <w:tcPr>
            <w:tcW w:w="0" w:type="auto"/>
            <w:shd w:val="clear" w:color="auto" w:fill="1F3864" w:themeFill="accent1" w:themeFillShade="80"/>
            <w:vAlign w:val="center"/>
          </w:tcPr>
          <w:p w14:paraId="0EEB811A" w14:textId="1D5F1D8C" w:rsidR="00D61C6C" w:rsidRPr="00FC582F" w:rsidRDefault="00D61C6C" w:rsidP="009F285D">
            <w:pPr>
              <w:spacing w:line="360" w:lineRule="auto"/>
              <w:jc w:val="center"/>
              <w:rPr>
                <w:rFonts w:cstheme="minorHAnsi"/>
                <w:b/>
                <w:bCs/>
                <w:sz w:val="20"/>
                <w:szCs w:val="20"/>
              </w:rPr>
            </w:pPr>
            <w:r w:rsidRPr="00FC582F">
              <w:rPr>
                <w:rFonts w:cstheme="minorHAnsi"/>
                <w:b/>
                <w:bCs/>
                <w:sz w:val="20"/>
                <w:szCs w:val="20"/>
              </w:rPr>
              <w:t>VALOR UNITÁRIO</w:t>
            </w:r>
            <w:r w:rsidR="008A2B58" w:rsidRPr="00FC582F">
              <w:rPr>
                <w:rFonts w:cstheme="minorHAnsi"/>
                <w:b/>
                <w:bCs/>
                <w:sz w:val="20"/>
                <w:szCs w:val="20"/>
              </w:rPr>
              <w:t xml:space="preserve"> MENSAL</w:t>
            </w:r>
          </w:p>
        </w:tc>
        <w:tc>
          <w:tcPr>
            <w:tcW w:w="0" w:type="auto"/>
            <w:shd w:val="clear" w:color="auto" w:fill="1F3864" w:themeFill="accent1" w:themeFillShade="80"/>
            <w:vAlign w:val="center"/>
          </w:tcPr>
          <w:p w14:paraId="7BC47159" w14:textId="77777777" w:rsidR="00D61C6C" w:rsidRPr="002B4A7D" w:rsidRDefault="00D61C6C" w:rsidP="009F285D">
            <w:pPr>
              <w:spacing w:line="360" w:lineRule="auto"/>
              <w:jc w:val="center"/>
              <w:rPr>
                <w:rFonts w:cstheme="minorHAnsi"/>
                <w:b/>
                <w:bCs/>
                <w:sz w:val="20"/>
                <w:szCs w:val="20"/>
              </w:rPr>
            </w:pPr>
            <w:r w:rsidRPr="002B4A7D">
              <w:rPr>
                <w:rFonts w:cstheme="minorHAnsi"/>
                <w:b/>
                <w:bCs/>
                <w:sz w:val="20"/>
                <w:szCs w:val="20"/>
              </w:rPr>
              <w:t>VALOR ESTIMADO TOTAL</w:t>
            </w:r>
          </w:p>
        </w:tc>
      </w:tr>
      <w:tr w:rsidR="00137718" w:rsidRPr="002B4A7D" w14:paraId="10E3FCD6" w14:textId="77777777" w:rsidTr="00137718">
        <w:tc>
          <w:tcPr>
            <w:tcW w:w="0" w:type="auto"/>
            <w:vAlign w:val="center"/>
          </w:tcPr>
          <w:p w14:paraId="5E7123EA" w14:textId="77777777" w:rsidR="00D61C6C" w:rsidRPr="002B4A7D" w:rsidRDefault="00D61C6C" w:rsidP="009F285D">
            <w:pPr>
              <w:spacing w:line="360" w:lineRule="auto"/>
              <w:jc w:val="center"/>
              <w:rPr>
                <w:rFonts w:cstheme="minorHAnsi"/>
                <w:sz w:val="20"/>
                <w:szCs w:val="20"/>
              </w:rPr>
            </w:pPr>
            <w:r w:rsidRPr="002B4A7D">
              <w:rPr>
                <w:rFonts w:cstheme="minorHAnsi"/>
                <w:sz w:val="20"/>
                <w:szCs w:val="20"/>
              </w:rPr>
              <w:t>01</w:t>
            </w:r>
          </w:p>
        </w:tc>
        <w:tc>
          <w:tcPr>
            <w:tcW w:w="0" w:type="auto"/>
            <w:vAlign w:val="center"/>
          </w:tcPr>
          <w:p w14:paraId="357BACB6" w14:textId="0E246263" w:rsidR="00D61C6C" w:rsidRPr="002B4A7D" w:rsidRDefault="00D61C6C" w:rsidP="009F285D">
            <w:pPr>
              <w:spacing w:line="360" w:lineRule="auto"/>
              <w:jc w:val="both"/>
              <w:rPr>
                <w:rFonts w:cstheme="minorHAnsi"/>
                <w:sz w:val="20"/>
                <w:szCs w:val="20"/>
              </w:rPr>
            </w:pPr>
            <w:r w:rsidRPr="002B4A7D">
              <w:rPr>
                <w:rFonts w:cstheme="minorHAnsi"/>
                <w:sz w:val="20"/>
                <w:szCs w:val="20"/>
              </w:rPr>
              <w:t>Contratação de empresa especializada na prestação de serviços de suporte técnico, operação, manutenção preventiva e corretiva com fornecimento de peças, materiais e partes para Central Privada de Comutação Telefônica (CPCT) – PABX, provida de tecnologia TDM/IP, analógica, digital e IP</w:t>
            </w:r>
          </w:p>
        </w:tc>
        <w:tc>
          <w:tcPr>
            <w:tcW w:w="0" w:type="auto"/>
            <w:vAlign w:val="center"/>
          </w:tcPr>
          <w:p w14:paraId="649DA0C0" w14:textId="77777777" w:rsidR="00D61C6C" w:rsidRPr="002B4A7D" w:rsidRDefault="00D61C6C" w:rsidP="009F285D">
            <w:pPr>
              <w:spacing w:line="360" w:lineRule="auto"/>
              <w:jc w:val="center"/>
              <w:rPr>
                <w:rFonts w:cstheme="minorHAnsi"/>
                <w:sz w:val="20"/>
                <w:szCs w:val="20"/>
              </w:rPr>
            </w:pPr>
          </w:p>
        </w:tc>
        <w:tc>
          <w:tcPr>
            <w:tcW w:w="0" w:type="auto"/>
            <w:vAlign w:val="center"/>
          </w:tcPr>
          <w:p w14:paraId="0E2CCF67" w14:textId="7185FBFD" w:rsidR="00D61C6C" w:rsidRPr="002B4A7D" w:rsidRDefault="00EE2DF4" w:rsidP="009F285D">
            <w:pPr>
              <w:spacing w:line="360" w:lineRule="auto"/>
              <w:jc w:val="center"/>
              <w:rPr>
                <w:rFonts w:cstheme="minorHAnsi"/>
                <w:sz w:val="20"/>
                <w:szCs w:val="20"/>
              </w:rPr>
            </w:pPr>
            <w:r>
              <w:rPr>
                <w:rFonts w:cstheme="minorHAnsi"/>
                <w:sz w:val="20"/>
                <w:szCs w:val="20"/>
              </w:rPr>
              <w:t>U</w:t>
            </w:r>
            <w:r w:rsidR="00D61C6C" w:rsidRPr="002B4A7D">
              <w:rPr>
                <w:rFonts w:cstheme="minorHAnsi"/>
                <w:sz w:val="20"/>
                <w:szCs w:val="20"/>
              </w:rPr>
              <w:t>nidade</w:t>
            </w:r>
          </w:p>
        </w:tc>
        <w:tc>
          <w:tcPr>
            <w:tcW w:w="0" w:type="auto"/>
            <w:vAlign w:val="center"/>
          </w:tcPr>
          <w:p w14:paraId="681D5A3D" w14:textId="77777777" w:rsidR="00D61C6C" w:rsidRPr="002B4A7D" w:rsidRDefault="00D61C6C" w:rsidP="009F285D">
            <w:pPr>
              <w:spacing w:line="360" w:lineRule="auto"/>
              <w:jc w:val="center"/>
              <w:rPr>
                <w:rFonts w:cstheme="minorHAnsi"/>
                <w:sz w:val="20"/>
                <w:szCs w:val="20"/>
              </w:rPr>
            </w:pPr>
          </w:p>
        </w:tc>
        <w:tc>
          <w:tcPr>
            <w:tcW w:w="0" w:type="auto"/>
            <w:vAlign w:val="center"/>
          </w:tcPr>
          <w:p w14:paraId="491BBC5D" w14:textId="77777777" w:rsidR="00D61C6C" w:rsidRPr="002B4A7D" w:rsidRDefault="00D61C6C" w:rsidP="009F285D">
            <w:pPr>
              <w:spacing w:line="360" w:lineRule="auto"/>
              <w:jc w:val="center"/>
              <w:rPr>
                <w:rFonts w:cstheme="minorHAnsi"/>
                <w:sz w:val="20"/>
                <w:szCs w:val="20"/>
              </w:rPr>
            </w:pPr>
          </w:p>
        </w:tc>
        <w:tc>
          <w:tcPr>
            <w:tcW w:w="0" w:type="auto"/>
            <w:vAlign w:val="center"/>
          </w:tcPr>
          <w:p w14:paraId="48160C55" w14:textId="77777777" w:rsidR="00D61C6C" w:rsidRPr="002B4A7D" w:rsidRDefault="00D61C6C" w:rsidP="009F285D">
            <w:pPr>
              <w:spacing w:line="360" w:lineRule="auto"/>
              <w:jc w:val="center"/>
              <w:rPr>
                <w:rFonts w:cstheme="minorHAnsi"/>
                <w:sz w:val="20"/>
                <w:szCs w:val="20"/>
              </w:rPr>
            </w:pPr>
          </w:p>
        </w:tc>
      </w:tr>
      <w:tr w:rsidR="0063268E" w:rsidRPr="002B4A7D" w14:paraId="13F89BD0" w14:textId="77777777" w:rsidTr="00137718">
        <w:tc>
          <w:tcPr>
            <w:tcW w:w="0" w:type="auto"/>
            <w:vAlign w:val="center"/>
          </w:tcPr>
          <w:p w14:paraId="464D189D" w14:textId="2AB52B47" w:rsidR="0063268E" w:rsidRPr="00AA4F66" w:rsidRDefault="0063268E" w:rsidP="009F285D">
            <w:pPr>
              <w:spacing w:line="360" w:lineRule="auto"/>
              <w:jc w:val="center"/>
              <w:rPr>
                <w:rFonts w:cstheme="minorHAnsi"/>
                <w:sz w:val="20"/>
                <w:szCs w:val="20"/>
              </w:rPr>
            </w:pPr>
            <w:r w:rsidRPr="00AA4F66">
              <w:rPr>
                <w:rFonts w:cstheme="minorHAnsi"/>
                <w:sz w:val="20"/>
                <w:szCs w:val="20"/>
              </w:rPr>
              <w:t>02</w:t>
            </w:r>
          </w:p>
        </w:tc>
        <w:tc>
          <w:tcPr>
            <w:tcW w:w="0" w:type="auto"/>
            <w:vAlign w:val="center"/>
          </w:tcPr>
          <w:p w14:paraId="16B62B29" w14:textId="0531B038" w:rsidR="0063268E" w:rsidRPr="00AA4F66" w:rsidRDefault="0063268E" w:rsidP="009F285D">
            <w:pPr>
              <w:spacing w:line="360" w:lineRule="auto"/>
              <w:jc w:val="both"/>
              <w:rPr>
                <w:rFonts w:cstheme="minorHAnsi"/>
                <w:sz w:val="20"/>
                <w:szCs w:val="20"/>
              </w:rPr>
            </w:pPr>
            <w:r w:rsidRPr="00AA4F66">
              <w:rPr>
                <w:rFonts w:cstheme="minorHAnsi"/>
                <w:sz w:val="20"/>
                <w:szCs w:val="20"/>
              </w:rPr>
              <w:t>Remanejamento de central</w:t>
            </w:r>
          </w:p>
        </w:tc>
        <w:tc>
          <w:tcPr>
            <w:tcW w:w="0" w:type="auto"/>
            <w:vAlign w:val="center"/>
          </w:tcPr>
          <w:p w14:paraId="65A27B7D" w14:textId="77777777" w:rsidR="0063268E" w:rsidRPr="00AA4F66" w:rsidRDefault="0063268E" w:rsidP="009F285D">
            <w:pPr>
              <w:spacing w:line="360" w:lineRule="auto"/>
              <w:jc w:val="center"/>
              <w:rPr>
                <w:rFonts w:cstheme="minorHAnsi"/>
                <w:sz w:val="20"/>
                <w:szCs w:val="20"/>
              </w:rPr>
            </w:pPr>
          </w:p>
        </w:tc>
        <w:tc>
          <w:tcPr>
            <w:tcW w:w="0" w:type="auto"/>
            <w:vAlign w:val="center"/>
          </w:tcPr>
          <w:p w14:paraId="25686213" w14:textId="15E4732B" w:rsidR="0063268E" w:rsidRPr="00AA4F66" w:rsidRDefault="0063268E" w:rsidP="009F285D">
            <w:pPr>
              <w:spacing w:line="360" w:lineRule="auto"/>
              <w:jc w:val="center"/>
              <w:rPr>
                <w:rFonts w:cstheme="minorHAnsi"/>
                <w:sz w:val="20"/>
                <w:szCs w:val="20"/>
              </w:rPr>
            </w:pPr>
            <w:r w:rsidRPr="00AA4F66">
              <w:rPr>
                <w:rFonts w:cstheme="minorHAnsi"/>
                <w:sz w:val="20"/>
                <w:szCs w:val="20"/>
              </w:rPr>
              <w:t>Unidade</w:t>
            </w:r>
          </w:p>
        </w:tc>
        <w:tc>
          <w:tcPr>
            <w:tcW w:w="0" w:type="auto"/>
            <w:vAlign w:val="center"/>
          </w:tcPr>
          <w:p w14:paraId="30872974" w14:textId="77777777" w:rsidR="0063268E" w:rsidRPr="00AA4F66" w:rsidRDefault="0063268E" w:rsidP="009F285D">
            <w:pPr>
              <w:spacing w:line="360" w:lineRule="auto"/>
              <w:jc w:val="center"/>
              <w:rPr>
                <w:rFonts w:cstheme="minorHAnsi"/>
                <w:sz w:val="20"/>
                <w:szCs w:val="20"/>
              </w:rPr>
            </w:pPr>
          </w:p>
        </w:tc>
        <w:tc>
          <w:tcPr>
            <w:tcW w:w="0" w:type="auto"/>
            <w:vAlign w:val="center"/>
          </w:tcPr>
          <w:p w14:paraId="4C4E039B" w14:textId="77777777" w:rsidR="0063268E" w:rsidRPr="002B4A7D" w:rsidRDefault="0063268E" w:rsidP="009F285D">
            <w:pPr>
              <w:spacing w:line="360" w:lineRule="auto"/>
              <w:jc w:val="center"/>
              <w:rPr>
                <w:rFonts w:cstheme="minorHAnsi"/>
                <w:sz w:val="20"/>
                <w:szCs w:val="20"/>
              </w:rPr>
            </w:pPr>
          </w:p>
        </w:tc>
        <w:tc>
          <w:tcPr>
            <w:tcW w:w="0" w:type="auto"/>
            <w:vAlign w:val="center"/>
          </w:tcPr>
          <w:p w14:paraId="67ED418D" w14:textId="77777777" w:rsidR="0063268E" w:rsidRPr="002B4A7D" w:rsidRDefault="0063268E" w:rsidP="009F285D">
            <w:pPr>
              <w:spacing w:line="360" w:lineRule="auto"/>
              <w:jc w:val="center"/>
              <w:rPr>
                <w:rFonts w:cstheme="minorHAnsi"/>
                <w:sz w:val="20"/>
                <w:szCs w:val="20"/>
              </w:rPr>
            </w:pPr>
          </w:p>
        </w:tc>
      </w:tr>
      <w:tr w:rsidR="0063268E" w:rsidRPr="002B4A7D" w14:paraId="2E192F58" w14:textId="77777777" w:rsidTr="00137718">
        <w:tc>
          <w:tcPr>
            <w:tcW w:w="0" w:type="auto"/>
            <w:vAlign w:val="center"/>
          </w:tcPr>
          <w:p w14:paraId="4D67A840" w14:textId="4D0E2676" w:rsidR="0063268E" w:rsidRPr="00AA4F66" w:rsidRDefault="0063268E" w:rsidP="009F285D">
            <w:pPr>
              <w:spacing w:line="360" w:lineRule="auto"/>
              <w:jc w:val="center"/>
              <w:rPr>
                <w:rFonts w:cstheme="minorHAnsi"/>
                <w:sz w:val="20"/>
                <w:szCs w:val="20"/>
              </w:rPr>
            </w:pPr>
            <w:r w:rsidRPr="00AA4F66">
              <w:rPr>
                <w:rFonts w:cstheme="minorHAnsi"/>
                <w:sz w:val="20"/>
                <w:szCs w:val="20"/>
              </w:rPr>
              <w:t>03</w:t>
            </w:r>
          </w:p>
        </w:tc>
        <w:tc>
          <w:tcPr>
            <w:tcW w:w="0" w:type="auto"/>
            <w:vAlign w:val="center"/>
          </w:tcPr>
          <w:p w14:paraId="1CAE6E4D" w14:textId="6237116C" w:rsidR="0063268E" w:rsidRPr="00AA4F66" w:rsidRDefault="0063268E" w:rsidP="009F285D">
            <w:pPr>
              <w:spacing w:line="360" w:lineRule="auto"/>
              <w:jc w:val="both"/>
              <w:rPr>
                <w:rFonts w:cstheme="minorHAnsi"/>
                <w:sz w:val="20"/>
                <w:szCs w:val="20"/>
              </w:rPr>
            </w:pPr>
            <w:r w:rsidRPr="00AA4F66">
              <w:rPr>
                <w:rFonts w:cstheme="minorHAnsi"/>
                <w:sz w:val="20"/>
                <w:szCs w:val="20"/>
              </w:rPr>
              <w:t>Remanejamento de ramal</w:t>
            </w:r>
          </w:p>
        </w:tc>
        <w:tc>
          <w:tcPr>
            <w:tcW w:w="0" w:type="auto"/>
            <w:vAlign w:val="center"/>
          </w:tcPr>
          <w:p w14:paraId="6ACA4BA6" w14:textId="77777777" w:rsidR="0063268E" w:rsidRPr="00AA4F66" w:rsidRDefault="0063268E" w:rsidP="009F285D">
            <w:pPr>
              <w:spacing w:line="360" w:lineRule="auto"/>
              <w:jc w:val="center"/>
              <w:rPr>
                <w:rFonts w:cstheme="minorHAnsi"/>
                <w:sz w:val="20"/>
                <w:szCs w:val="20"/>
              </w:rPr>
            </w:pPr>
          </w:p>
        </w:tc>
        <w:tc>
          <w:tcPr>
            <w:tcW w:w="0" w:type="auto"/>
            <w:vAlign w:val="center"/>
          </w:tcPr>
          <w:p w14:paraId="6DC50AAD" w14:textId="63F951ED" w:rsidR="0063268E" w:rsidRPr="00AA4F66" w:rsidRDefault="0063268E" w:rsidP="009F285D">
            <w:pPr>
              <w:spacing w:line="360" w:lineRule="auto"/>
              <w:jc w:val="center"/>
              <w:rPr>
                <w:rFonts w:cstheme="minorHAnsi"/>
                <w:sz w:val="20"/>
                <w:szCs w:val="20"/>
              </w:rPr>
            </w:pPr>
            <w:r w:rsidRPr="00AA4F66">
              <w:rPr>
                <w:rFonts w:cstheme="minorHAnsi"/>
                <w:sz w:val="20"/>
                <w:szCs w:val="20"/>
              </w:rPr>
              <w:t>Unidade</w:t>
            </w:r>
          </w:p>
        </w:tc>
        <w:tc>
          <w:tcPr>
            <w:tcW w:w="0" w:type="auto"/>
            <w:vAlign w:val="center"/>
          </w:tcPr>
          <w:p w14:paraId="3B3773ED" w14:textId="77777777" w:rsidR="0063268E" w:rsidRPr="00AA4F66" w:rsidRDefault="0063268E" w:rsidP="009F285D">
            <w:pPr>
              <w:spacing w:line="360" w:lineRule="auto"/>
              <w:jc w:val="center"/>
              <w:rPr>
                <w:rFonts w:cstheme="minorHAnsi"/>
                <w:sz w:val="20"/>
                <w:szCs w:val="20"/>
              </w:rPr>
            </w:pPr>
          </w:p>
        </w:tc>
        <w:tc>
          <w:tcPr>
            <w:tcW w:w="0" w:type="auto"/>
            <w:vAlign w:val="center"/>
          </w:tcPr>
          <w:p w14:paraId="59672649" w14:textId="77777777" w:rsidR="0063268E" w:rsidRPr="002B4A7D" w:rsidRDefault="0063268E" w:rsidP="009F285D">
            <w:pPr>
              <w:spacing w:line="360" w:lineRule="auto"/>
              <w:jc w:val="center"/>
              <w:rPr>
                <w:rFonts w:cstheme="minorHAnsi"/>
                <w:sz w:val="20"/>
                <w:szCs w:val="20"/>
              </w:rPr>
            </w:pPr>
          </w:p>
        </w:tc>
        <w:tc>
          <w:tcPr>
            <w:tcW w:w="0" w:type="auto"/>
            <w:vAlign w:val="center"/>
          </w:tcPr>
          <w:p w14:paraId="65349A88" w14:textId="77777777" w:rsidR="0063268E" w:rsidRPr="002B4A7D" w:rsidRDefault="0063268E" w:rsidP="009F285D">
            <w:pPr>
              <w:spacing w:line="360" w:lineRule="auto"/>
              <w:jc w:val="center"/>
              <w:rPr>
                <w:rFonts w:cstheme="minorHAnsi"/>
                <w:sz w:val="20"/>
                <w:szCs w:val="20"/>
              </w:rPr>
            </w:pPr>
          </w:p>
        </w:tc>
      </w:tr>
    </w:tbl>
    <w:p w14:paraId="564AD2D8" w14:textId="6A9F3EDE" w:rsidR="00D61C6C" w:rsidRPr="00C006F1" w:rsidRDefault="00D61C6C" w:rsidP="009F285D">
      <w:pPr>
        <w:spacing w:after="0" w:line="360" w:lineRule="auto"/>
        <w:rPr>
          <w:rFonts w:cstheme="minorHAnsi"/>
        </w:rPr>
      </w:pPr>
    </w:p>
    <w:p w14:paraId="77DE22C7" w14:textId="5522AB0E" w:rsidR="007243C9" w:rsidRPr="00C006F1" w:rsidRDefault="007243C9" w:rsidP="00510B24">
      <w:pPr>
        <w:pStyle w:val="Ttulo2"/>
        <w:spacing w:after="0" w:line="360" w:lineRule="auto"/>
        <w:ind w:left="0" w:firstLine="0"/>
        <w:rPr>
          <w:rFonts w:cstheme="minorHAnsi"/>
        </w:rPr>
      </w:pPr>
      <w:r w:rsidRPr="00C006F1">
        <w:rPr>
          <w:rFonts w:cstheme="minorHAnsi"/>
        </w:rPr>
        <w:t xml:space="preserve">Valor máximo a ser pago pelo Lote Único R$ </w:t>
      </w:r>
      <w:r w:rsidRPr="00247042">
        <w:rPr>
          <w:rFonts w:cstheme="minorHAnsi"/>
          <w:color w:val="FF0000"/>
        </w:rPr>
        <w:t>........... (..............................)</w:t>
      </w:r>
      <w:r w:rsidR="00247042">
        <w:rPr>
          <w:rFonts w:cstheme="minorHAnsi"/>
        </w:rPr>
        <w:t>;</w:t>
      </w:r>
    </w:p>
    <w:p w14:paraId="5113716B" w14:textId="552936C5" w:rsidR="00CF4858" w:rsidRDefault="00CF4858" w:rsidP="00510B24">
      <w:pPr>
        <w:pStyle w:val="Ttulo2"/>
        <w:spacing w:after="0" w:line="360" w:lineRule="auto"/>
        <w:ind w:left="0" w:firstLine="0"/>
        <w:rPr>
          <w:rFonts w:cstheme="minorHAnsi"/>
        </w:rPr>
      </w:pPr>
      <w:r w:rsidRPr="00C006F1">
        <w:rPr>
          <w:rStyle w:val="Ttulo2Char"/>
          <w:rFonts w:cstheme="minorHAnsi"/>
        </w:rPr>
        <w:t>Nos</w:t>
      </w:r>
      <w:r w:rsidRPr="00C006F1">
        <w:rPr>
          <w:rFonts w:cstheme="minorHAnsi"/>
        </w:rPr>
        <w:t xml:space="preserve"> preços ofertados deverão estar incluídos os valores referentes à mão de obra para a execução de </w:t>
      </w:r>
      <w:r w:rsidR="00CF117F" w:rsidRPr="00C006F1">
        <w:rPr>
          <w:rFonts w:cstheme="minorHAnsi"/>
        </w:rPr>
        <w:t>s</w:t>
      </w:r>
      <w:r w:rsidRPr="00C006F1">
        <w:rPr>
          <w:rFonts w:cstheme="minorHAnsi"/>
        </w:rPr>
        <w:t>ubstituições de peças, componentes, placas e acessórios empregados nos serviços de</w:t>
      </w:r>
      <w:r w:rsidR="00CF117F" w:rsidRPr="00C006F1">
        <w:rPr>
          <w:rFonts w:cstheme="minorHAnsi"/>
        </w:rPr>
        <w:t xml:space="preserve"> suporte técnico,</w:t>
      </w:r>
      <w:r w:rsidRPr="00C006F1">
        <w:rPr>
          <w:rFonts w:cstheme="minorHAnsi"/>
        </w:rPr>
        <w:t xml:space="preserve"> manutenção preventiva e corretiva</w:t>
      </w:r>
      <w:r w:rsidR="00CF117F" w:rsidRPr="00C006F1">
        <w:rPr>
          <w:rFonts w:cstheme="minorHAnsi"/>
        </w:rPr>
        <w:t xml:space="preserve"> e remanejamento dos equipamentos listados no anexo I deste Termo de Referência</w:t>
      </w:r>
      <w:r w:rsidR="00B87914">
        <w:rPr>
          <w:rFonts w:cstheme="minorHAnsi"/>
        </w:rPr>
        <w:t>.</w:t>
      </w:r>
    </w:p>
    <w:p w14:paraId="61EB2AC3" w14:textId="77777777" w:rsidR="007134BF" w:rsidRPr="007134BF" w:rsidRDefault="007134BF" w:rsidP="007134BF"/>
    <w:p w14:paraId="37E27558" w14:textId="77777777" w:rsidR="007F3366" w:rsidRPr="00C006F1" w:rsidRDefault="000D6AF3" w:rsidP="00247042">
      <w:pPr>
        <w:pStyle w:val="Ttulo2"/>
        <w:spacing w:after="0" w:line="360" w:lineRule="auto"/>
        <w:ind w:left="0" w:firstLine="0"/>
        <w:rPr>
          <w:rFonts w:cstheme="minorHAnsi"/>
          <w:b/>
          <w:bCs/>
        </w:rPr>
      </w:pPr>
      <w:r w:rsidRPr="00C006F1">
        <w:rPr>
          <w:rFonts w:cstheme="minorHAnsi"/>
          <w:b/>
          <w:bCs/>
        </w:rPr>
        <w:t>DOS CONCEITOS A SEREM ADOTADOS PARA ESTE TERMO DE REFERÊNCIA</w:t>
      </w:r>
      <w:r w:rsidR="007F3366" w:rsidRPr="00C006F1">
        <w:rPr>
          <w:rFonts w:cstheme="minorHAnsi"/>
          <w:b/>
          <w:bCs/>
        </w:rPr>
        <w:t xml:space="preserve"> </w:t>
      </w:r>
    </w:p>
    <w:p w14:paraId="5A3EB4FE" w14:textId="77777777" w:rsidR="007F3366" w:rsidRPr="00C006F1" w:rsidRDefault="00CF4858" w:rsidP="009F285D">
      <w:pPr>
        <w:pStyle w:val="Ttulo2"/>
        <w:numPr>
          <w:ilvl w:val="2"/>
          <w:numId w:val="10"/>
        </w:numPr>
        <w:spacing w:after="0" w:line="360" w:lineRule="auto"/>
        <w:ind w:left="0" w:firstLine="0"/>
        <w:rPr>
          <w:rFonts w:cstheme="minorHAnsi"/>
          <w:b/>
          <w:bCs/>
        </w:rPr>
      </w:pPr>
      <w:r w:rsidRPr="00C006F1">
        <w:rPr>
          <w:rFonts w:cstheme="minorHAnsi"/>
          <w:u w:val="single"/>
        </w:rPr>
        <w:t>Sistema</w:t>
      </w:r>
      <w:r w:rsidRPr="00C006F1">
        <w:rPr>
          <w:rFonts w:cstheme="minorHAnsi"/>
        </w:rPr>
        <w:t>: é o conjunto de equipamentos, elementos ou materiais ligados fisicamente o</w:t>
      </w:r>
      <w:r w:rsidR="00C6759D" w:rsidRPr="00C006F1">
        <w:rPr>
          <w:rFonts w:cstheme="minorHAnsi"/>
        </w:rPr>
        <w:t>s</w:t>
      </w:r>
      <w:r w:rsidRPr="00C006F1">
        <w:rPr>
          <w:rFonts w:cstheme="minorHAnsi"/>
        </w:rPr>
        <w:t xml:space="preserve"> quais através do desempenho de suas funções individuais contribuem para uma mesma função integrada;</w:t>
      </w:r>
    </w:p>
    <w:p w14:paraId="09F7BEC3" w14:textId="1AC7021A" w:rsidR="007C67E2" w:rsidRPr="007C67E2" w:rsidRDefault="000D6AF3" w:rsidP="00AA41BF">
      <w:pPr>
        <w:pStyle w:val="Ttulo2"/>
        <w:widowControl w:val="0"/>
        <w:numPr>
          <w:ilvl w:val="2"/>
          <w:numId w:val="10"/>
        </w:numPr>
        <w:spacing w:after="0" w:line="360" w:lineRule="auto"/>
        <w:ind w:left="0" w:firstLine="0"/>
        <w:rPr>
          <w:rFonts w:cstheme="minorHAnsi"/>
          <w:b/>
          <w:bCs/>
        </w:rPr>
      </w:pPr>
      <w:r w:rsidRPr="007C67E2">
        <w:rPr>
          <w:rFonts w:cstheme="minorHAnsi"/>
          <w:u w:val="single"/>
        </w:rPr>
        <w:t>Suporte técnico</w:t>
      </w:r>
      <w:r w:rsidRPr="007C67E2">
        <w:rPr>
          <w:rFonts w:cstheme="minorHAnsi"/>
        </w:rPr>
        <w:t>: é o serviço de prestação de assistência intelectual (conhecimentos), tecnológica (manutenção: revisões, regulagens, calibrações, reparos/consertos etc.) e material (peças de reposição) a um cliente ou grupo de clientes (uma ou mais pessoas, físicas e/ou jurídicas), com o fim de solucionar problemas técnicos. A manutenção de equipamentos faz parte do suporte técnico, portanto este é mais amplo que aquele;</w:t>
      </w:r>
    </w:p>
    <w:p w14:paraId="37D7DA52" w14:textId="70C9D4DB" w:rsidR="007F3366" w:rsidRPr="007C67E2" w:rsidRDefault="000D6AF3" w:rsidP="00AA41BF">
      <w:pPr>
        <w:pStyle w:val="Ttulo2"/>
        <w:widowControl w:val="0"/>
        <w:numPr>
          <w:ilvl w:val="2"/>
          <w:numId w:val="10"/>
        </w:numPr>
        <w:spacing w:after="0" w:line="360" w:lineRule="auto"/>
        <w:ind w:left="0" w:firstLine="0"/>
        <w:rPr>
          <w:rFonts w:cstheme="minorHAnsi"/>
          <w:b/>
          <w:bCs/>
        </w:rPr>
      </w:pPr>
      <w:r w:rsidRPr="007C67E2">
        <w:rPr>
          <w:rFonts w:cstheme="minorHAnsi"/>
          <w:u w:val="single"/>
        </w:rPr>
        <w:t>Manutenção</w:t>
      </w:r>
      <w:r w:rsidRPr="007C67E2">
        <w:rPr>
          <w:rFonts w:cstheme="minorHAnsi"/>
        </w:rPr>
        <w:t xml:space="preserve">: é o conjunto de atividades exercidas com o objetivo de assegurar plena </w:t>
      </w:r>
      <w:r w:rsidRPr="007C67E2">
        <w:rPr>
          <w:rFonts w:cstheme="minorHAnsi"/>
        </w:rPr>
        <w:lastRenderedPageBreak/>
        <w:t>capacidade e condições de funcionamento contínuo e confiável ao sistema e seus equipamentos;</w:t>
      </w:r>
    </w:p>
    <w:p w14:paraId="27A78AE3" w14:textId="5B05A063" w:rsidR="007F3366" w:rsidRPr="00C006F1" w:rsidRDefault="000D6AF3" w:rsidP="009F285D">
      <w:pPr>
        <w:pStyle w:val="Ttulo2"/>
        <w:numPr>
          <w:ilvl w:val="2"/>
          <w:numId w:val="10"/>
        </w:numPr>
        <w:spacing w:after="0" w:line="360" w:lineRule="auto"/>
        <w:ind w:left="0" w:firstLine="0"/>
        <w:rPr>
          <w:rFonts w:cstheme="minorHAnsi"/>
          <w:b/>
          <w:bCs/>
        </w:rPr>
      </w:pPr>
      <w:r w:rsidRPr="00C006F1">
        <w:rPr>
          <w:rFonts w:cstheme="minorHAnsi"/>
          <w:u w:val="single"/>
        </w:rPr>
        <w:t>Manutenção Preventiva</w:t>
      </w:r>
      <w:r w:rsidRPr="00C006F1">
        <w:rPr>
          <w:rFonts w:cstheme="minorHAnsi"/>
        </w:rPr>
        <w:t xml:space="preserve">: </w:t>
      </w:r>
      <w:r w:rsidR="003111C8" w:rsidRPr="00C006F1">
        <w:rPr>
          <w:rFonts w:cstheme="minorHAnsi"/>
        </w:rPr>
        <w:t>o</w:t>
      </w:r>
      <w:r w:rsidRPr="00C006F1">
        <w:rPr>
          <w:rFonts w:cstheme="minorHAnsi"/>
        </w:rPr>
        <w:t>s serviços de manutenção preventiva englobam o conjunto de atividades programadas a serem executadas em todos os equipamentos que compõem a solução de PABX</w:t>
      </w:r>
      <w:r w:rsidR="007F3366" w:rsidRPr="00C006F1">
        <w:rPr>
          <w:rFonts w:cstheme="minorHAnsi"/>
        </w:rPr>
        <w:t xml:space="preserve"> </w:t>
      </w:r>
      <w:r w:rsidRPr="00C006F1">
        <w:rPr>
          <w:rFonts w:cstheme="minorHAnsi"/>
        </w:rPr>
        <w:t xml:space="preserve">(ramais, troncos, gateways GSM, interfaces analógicas GSM, </w:t>
      </w:r>
      <w:r w:rsidR="007F3366" w:rsidRPr="00C006F1">
        <w:rPr>
          <w:rFonts w:cstheme="minorHAnsi"/>
        </w:rPr>
        <w:t>a</w:t>
      </w:r>
      <w:r w:rsidRPr="00C006F1">
        <w:rPr>
          <w:rFonts w:cstheme="minorHAnsi"/>
        </w:rPr>
        <w:t xml:space="preserve">ntenas, </w:t>
      </w:r>
      <w:r w:rsidR="007F3366" w:rsidRPr="00C006F1">
        <w:rPr>
          <w:rFonts w:cstheme="minorHAnsi"/>
        </w:rPr>
        <w:t>a</w:t>
      </w:r>
      <w:r w:rsidRPr="00C006F1">
        <w:rPr>
          <w:rFonts w:cstheme="minorHAnsi"/>
        </w:rPr>
        <w:t>parelhos digitais,</w:t>
      </w:r>
      <w:r w:rsidR="007F3366" w:rsidRPr="00C006F1">
        <w:rPr>
          <w:rFonts w:cstheme="minorHAnsi"/>
        </w:rPr>
        <w:t xml:space="preserve"> </w:t>
      </w:r>
      <w:r w:rsidRPr="00C006F1">
        <w:rPr>
          <w:rFonts w:cstheme="minorHAnsi"/>
        </w:rPr>
        <w:t xml:space="preserve">aparelhos </w:t>
      </w:r>
      <w:r w:rsidR="007F3366" w:rsidRPr="00C006F1">
        <w:rPr>
          <w:rFonts w:cstheme="minorHAnsi"/>
        </w:rPr>
        <w:t>IP</w:t>
      </w:r>
      <w:r w:rsidRPr="00C006F1">
        <w:rPr>
          <w:rFonts w:cstheme="minorHAnsi"/>
        </w:rPr>
        <w:t xml:space="preserve">, placas internas do PABX/GATEWAY/INTERFACE para qualquer tipo de funcionalidade, módulos de energia interno, fontes externas, cabos, filtros e protetores de surto, além de outros necessários ao pleno funcionamento do PABX), a fim de garantir sua </w:t>
      </w:r>
      <w:r w:rsidR="007F3366" w:rsidRPr="00C006F1">
        <w:rPr>
          <w:rFonts w:cstheme="minorHAnsi"/>
        </w:rPr>
        <w:t>plena</w:t>
      </w:r>
      <w:r w:rsidRPr="00C006F1">
        <w:rPr>
          <w:rFonts w:cstheme="minorHAnsi"/>
        </w:rPr>
        <w:t xml:space="preserve"> disponibilidade e as perfeitas condições de funcionamento de acordo com os manuais e normas técnicas específicas, de forma a garantir a segurança do ambiente, dos bens e informações nele depositados;</w:t>
      </w:r>
    </w:p>
    <w:p w14:paraId="44D16E7C" w14:textId="120F0837" w:rsidR="007F3366" w:rsidRPr="00C006F1" w:rsidRDefault="000D6AF3" w:rsidP="009F285D">
      <w:pPr>
        <w:pStyle w:val="Ttulo2"/>
        <w:numPr>
          <w:ilvl w:val="2"/>
          <w:numId w:val="10"/>
        </w:numPr>
        <w:spacing w:after="0" w:line="360" w:lineRule="auto"/>
        <w:ind w:left="0" w:firstLine="0"/>
        <w:rPr>
          <w:rFonts w:cstheme="minorHAnsi"/>
          <w:b/>
          <w:bCs/>
        </w:rPr>
      </w:pPr>
      <w:r w:rsidRPr="00C006F1">
        <w:rPr>
          <w:rFonts w:cstheme="minorHAnsi"/>
          <w:u w:val="single"/>
        </w:rPr>
        <w:t>Manutenção Corretiva</w:t>
      </w:r>
      <w:r w:rsidRPr="00C006F1">
        <w:rPr>
          <w:rFonts w:cstheme="minorHAnsi"/>
        </w:rPr>
        <w:t xml:space="preserve">: </w:t>
      </w:r>
      <w:r w:rsidR="003111C8" w:rsidRPr="00C006F1">
        <w:rPr>
          <w:rFonts w:cstheme="minorHAnsi"/>
        </w:rPr>
        <w:t>o</w:t>
      </w:r>
      <w:r w:rsidRPr="00C006F1">
        <w:rPr>
          <w:rFonts w:cstheme="minorHAnsi"/>
        </w:rPr>
        <w:t xml:space="preserve">s serviços de manutenção corretiva englobam o conjunto de atividades a serem executadas em toda infraestrutura do PABX (ramais, troncos, gateways GSM, interfaces analógicas GSM, </w:t>
      </w:r>
      <w:r w:rsidR="00587CE8" w:rsidRPr="00C006F1">
        <w:rPr>
          <w:rFonts w:cstheme="minorHAnsi"/>
        </w:rPr>
        <w:t>a</w:t>
      </w:r>
      <w:r w:rsidRPr="00C006F1">
        <w:rPr>
          <w:rFonts w:cstheme="minorHAnsi"/>
        </w:rPr>
        <w:t>ntenas, parelhos digitais,</w:t>
      </w:r>
      <w:r w:rsidR="00587CE8" w:rsidRPr="00C006F1">
        <w:rPr>
          <w:rFonts w:cstheme="minorHAnsi"/>
        </w:rPr>
        <w:t xml:space="preserve"> </w:t>
      </w:r>
      <w:r w:rsidRPr="00C006F1">
        <w:rPr>
          <w:rFonts w:cstheme="minorHAnsi"/>
        </w:rPr>
        <w:t xml:space="preserve">aparelhos </w:t>
      </w:r>
      <w:r w:rsidR="00587CE8" w:rsidRPr="00C006F1">
        <w:rPr>
          <w:rFonts w:cstheme="minorHAnsi"/>
        </w:rPr>
        <w:t>IP</w:t>
      </w:r>
      <w:r w:rsidRPr="00C006F1">
        <w:rPr>
          <w:rFonts w:cstheme="minorHAnsi"/>
        </w:rPr>
        <w:t>, placas internas do PABX/GATEWAY/INTERFACE para qualquer tipo de funcionalidade, módulos de energia, fontes externas, cabos, filtros e protetores de surto, além de outros necessários ao pleno funcionamento do PABX), que não obedecem a qualquer programação demandadas, são executadas em casos de falha total ou parcial a fim de recuperar o estado de funcionamento normal dos equipamentos;</w:t>
      </w:r>
    </w:p>
    <w:p w14:paraId="4B8C1F75" w14:textId="32F97F9B" w:rsidR="007F3366" w:rsidRPr="00C006F1" w:rsidRDefault="000D6AF3" w:rsidP="009F285D">
      <w:pPr>
        <w:pStyle w:val="Ttulo2"/>
        <w:numPr>
          <w:ilvl w:val="2"/>
          <w:numId w:val="10"/>
        </w:numPr>
        <w:spacing w:after="0" w:line="360" w:lineRule="auto"/>
        <w:ind w:left="0" w:firstLine="0"/>
        <w:rPr>
          <w:rFonts w:cstheme="minorHAnsi"/>
          <w:b/>
          <w:bCs/>
        </w:rPr>
      </w:pPr>
      <w:r w:rsidRPr="00C006F1">
        <w:rPr>
          <w:rFonts w:cstheme="minorHAnsi"/>
          <w:u w:val="single"/>
        </w:rPr>
        <w:t>Falha</w:t>
      </w:r>
      <w:r w:rsidRPr="00C006F1">
        <w:rPr>
          <w:rFonts w:cstheme="minorHAnsi"/>
        </w:rPr>
        <w:t xml:space="preserve">: é </w:t>
      </w:r>
      <w:r w:rsidR="003111C8" w:rsidRPr="00C006F1">
        <w:rPr>
          <w:rFonts w:cstheme="minorHAnsi"/>
        </w:rPr>
        <w:t xml:space="preserve">a </w:t>
      </w:r>
      <w:r w:rsidRPr="00C006F1">
        <w:rPr>
          <w:rFonts w:cstheme="minorHAnsi"/>
        </w:rPr>
        <w:t xml:space="preserve">anormalidade no sistema ou </w:t>
      </w:r>
      <w:r w:rsidR="003111C8" w:rsidRPr="00C006F1">
        <w:rPr>
          <w:rFonts w:cstheme="minorHAnsi"/>
        </w:rPr>
        <w:t>em um</w:t>
      </w:r>
      <w:r w:rsidRPr="00C006F1">
        <w:rPr>
          <w:rFonts w:cstheme="minorHAnsi"/>
        </w:rPr>
        <w:t xml:space="preserve"> equipamento com interrupção da capacidade de desempenhar </w:t>
      </w:r>
      <w:r w:rsidR="003111C8" w:rsidRPr="00C006F1">
        <w:rPr>
          <w:rFonts w:cstheme="minorHAnsi"/>
        </w:rPr>
        <w:t xml:space="preserve">integralmente </w:t>
      </w:r>
      <w:r w:rsidRPr="00C006F1">
        <w:rPr>
          <w:rFonts w:cstheme="minorHAnsi"/>
        </w:rPr>
        <w:t>sua função;</w:t>
      </w:r>
    </w:p>
    <w:p w14:paraId="6DD04B29" w14:textId="5B043C6E" w:rsidR="007F3366" w:rsidRPr="00C006F1" w:rsidRDefault="003111C8" w:rsidP="009F285D">
      <w:pPr>
        <w:pStyle w:val="Ttulo2"/>
        <w:numPr>
          <w:ilvl w:val="2"/>
          <w:numId w:val="10"/>
        </w:numPr>
        <w:spacing w:after="0" w:line="360" w:lineRule="auto"/>
        <w:ind w:left="0" w:firstLine="0"/>
        <w:rPr>
          <w:rFonts w:cstheme="minorHAnsi"/>
          <w:b/>
          <w:bCs/>
        </w:rPr>
      </w:pPr>
      <w:r w:rsidRPr="00C006F1">
        <w:rPr>
          <w:rFonts w:cstheme="minorHAnsi"/>
          <w:u w:val="single"/>
        </w:rPr>
        <w:t>Emergência</w:t>
      </w:r>
      <w:r w:rsidR="000D6AF3" w:rsidRPr="00C006F1">
        <w:rPr>
          <w:rFonts w:cstheme="minorHAnsi"/>
        </w:rPr>
        <w:t xml:space="preserve">: </w:t>
      </w:r>
      <w:r w:rsidR="00587CE8" w:rsidRPr="00C006F1">
        <w:rPr>
          <w:rFonts w:cstheme="minorHAnsi"/>
        </w:rPr>
        <w:t xml:space="preserve">situações com </w:t>
      </w:r>
      <w:r w:rsidR="000D6AF3" w:rsidRPr="00C006F1">
        <w:rPr>
          <w:rFonts w:cstheme="minorHAnsi"/>
        </w:rPr>
        <w:t>a paralisação total da C</w:t>
      </w:r>
      <w:r w:rsidR="00B27C2F" w:rsidRPr="00C006F1">
        <w:rPr>
          <w:rFonts w:cstheme="minorHAnsi"/>
        </w:rPr>
        <w:t xml:space="preserve">entral </w:t>
      </w:r>
      <w:r w:rsidR="000D6AF3" w:rsidRPr="00C006F1">
        <w:rPr>
          <w:rFonts w:cstheme="minorHAnsi"/>
        </w:rPr>
        <w:t>P</w:t>
      </w:r>
      <w:r w:rsidR="00B27C2F" w:rsidRPr="00C006F1">
        <w:rPr>
          <w:rFonts w:cstheme="minorHAnsi"/>
        </w:rPr>
        <w:t xml:space="preserve">rivada de </w:t>
      </w:r>
      <w:r w:rsidR="000D6AF3" w:rsidRPr="00C006F1">
        <w:rPr>
          <w:rFonts w:cstheme="minorHAnsi"/>
        </w:rPr>
        <w:t>C</w:t>
      </w:r>
      <w:r w:rsidR="00B27C2F" w:rsidRPr="00C006F1">
        <w:rPr>
          <w:rFonts w:cstheme="minorHAnsi"/>
        </w:rPr>
        <w:t xml:space="preserve">omutação </w:t>
      </w:r>
      <w:r w:rsidR="000D6AF3" w:rsidRPr="00C006F1">
        <w:rPr>
          <w:rFonts w:cstheme="minorHAnsi"/>
        </w:rPr>
        <w:t>T</w:t>
      </w:r>
      <w:r w:rsidR="00B27C2F" w:rsidRPr="00C006F1">
        <w:rPr>
          <w:rFonts w:cstheme="minorHAnsi"/>
        </w:rPr>
        <w:t xml:space="preserve">elefônica – CPTC, </w:t>
      </w:r>
      <w:r w:rsidR="00587CE8" w:rsidRPr="00C006F1">
        <w:rPr>
          <w:rFonts w:cstheme="minorHAnsi"/>
        </w:rPr>
        <w:t>não realização ou recebimento de</w:t>
      </w:r>
      <w:r w:rsidR="000D6AF3" w:rsidRPr="00C006F1">
        <w:rPr>
          <w:rFonts w:cstheme="minorHAnsi"/>
        </w:rPr>
        <w:t xml:space="preserve"> internas e/ou externas</w:t>
      </w:r>
      <w:r w:rsidR="00B27C2F" w:rsidRPr="00C006F1">
        <w:rPr>
          <w:rFonts w:cstheme="minorHAnsi"/>
        </w:rPr>
        <w:t>,</w:t>
      </w:r>
      <w:r w:rsidR="000D6AF3" w:rsidRPr="00C006F1">
        <w:rPr>
          <w:rFonts w:cstheme="minorHAnsi"/>
        </w:rPr>
        <w:t xml:space="preserve"> paralisação de algum módulo remoto; paralisação igual </w:t>
      </w:r>
      <w:r w:rsidR="00587CE8" w:rsidRPr="00C006F1">
        <w:rPr>
          <w:rFonts w:cstheme="minorHAnsi"/>
        </w:rPr>
        <w:t xml:space="preserve">ou superior </w:t>
      </w:r>
      <w:r w:rsidR="000D6AF3" w:rsidRPr="00C006F1">
        <w:rPr>
          <w:rFonts w:cstheme="minorHAnsi"/>
        </w:rPr>
        <w:t xml:space="preserve">a 50% por tipos de </w:t>
      </w:r>
      <w:r w:rsidR="00587CE8" w:rsidRPr="00C006F1">
        <w:rPr>
          <w:rFonts w:cstheme="minorHAnsi"/>
        </w:rPr>
        <w:t>p</w:t>
      </w:r>
      <w:r w:rsidR="000D6AF3" w:rsidRPr="00C006F1">
        <w:rPr>
          <w:rFonts w:cstheme="minorHAnsi"/>
        </w:rPr>
        <w:t>ortas da CPCT (Ramais/Troncos/Junções)</w:t>
      </w:r>
      <w:r w:rsidR="00587CE8" w:rsidRPr="00C006F1">
        <w:rPr>
          <w:rFonts w:cstheme="minorHAnsi"/>
        </w:rPr>
        <w:t xml:space="preserve"> </w:t>
      </w:r>
      <w:r w:rsidR="000D6AF3" w:rsidRPr="00C006F1">
        <w:rPr>
          <w:rFonts w:cstheme="minorHAnsi"/>
        </w:rPr>
        <w:t xml:space="preserve">ou paralisação total de qualquer </w:t>
      </w:r>
      <w:r w:rsidR="000D6AF3" w:rsidRPr="00C006F1">
        <w:rPr>
          <w:rFonts w:cstheme="minorHAnsi"/>
          <w:i/>
          <w:iCs/>
        </w:rPr>
        <w:t>software</w:t>
      </w:r>
      <w:r w:rsidR="000D6AF3" w:rsidRPr="00C006F1">
        <w:rPr>
          <w:rFonts w:cstheme="minorHAnsi"/>
        </w:rPr>
        <w:t xml:space="preserve"> </w:t>
      </w:r>
      <w:r w:rsidR="00587CE8" w:rsidRPr="00C006F1">
        <w:rPr>
          <w:rFonts w:cstheme="minorHAnsi"/>
        </w:rPr>
        <w:t>instalado para o funcionamento do equipamento</w:t>
      </w:r>
      <w:r w:rsidR="000D6AF3" w:rsidRPr="00C006F1">
        <w:rPr>
          <w:rFonts w:cstheme="minorHAnsi"/>
        </w:rPr>
        <w:t>;</w:t>
      </w:r>
    </w:p>
    <w:p w14:paraId="7CEEFE03" w14:textId="5B254F81" w:rsidR="000D6AF3" w:rsidRPr="00C006F1" w:rsidRDefault="000D6AF3" w:rsidP="009F285D">
      <w:pPr>
        <w:pStyle w:val="Ttulo2"/>
        <w:numPr>
          <w:ilvl w:val="2"/>
          <w:numId w:val="10"/>
        </w:numPr>
        <w:spacing w:after="0" w:line="360" w:lineRule="auto"/>
        <w:ind w:left="0" w:firstLine="0"/>
        <w:rPr>
          <w:rFonts w:cstheme="minorHAnsi"/>
        </w:rPr>
      </w:pPr>
      <w:r w:rsidRPr="00C006F1">
        <w:rPr>
          <w:rFonts w:cstheme="minorHAnsi"/>
          <w:u w:val="single"/>
        </w:rPr>
        <w:t>Dia útil:</w:t>
      </w:r>
      <w:r w:rsidRPr="00C006F1">
        <w:rPr>
          <w:rFonts w:cstheme="minorHAnsi"/>
        </w:rPr>
        <w:t xml:space="preserve"> dia de funcionamento normal de expediente da CONTRATANTE, com horário diário compreendido entre </w:t>
      </w:r>
      <w:r w:rsidR="00981D24" w:rsidRPr="00C006F1">
        <w:rPr>
          <w:rFonts w:cstheme="minorHAnsi"/>
        </w:rPr>
        <w:t>9</w:t>
      </w:r>
      <w:r w:rsidRPr="00C006F1">
        <w:rPr>
          <w:rFonts w:cstheme="minorHAnsi"/>
        </w:rPr>
        <w:t>h e 1</w:t>
      </w:r>
      <w:r w:rsidR="00981D24" w:rsidRPr="00C006F1">
        <w:rPr>
          <w:rFonts w:cstheme="minorHAnsi"/>
        </w:rPr>
        <w:t>8</w:t>
      </w:r>
      <w:r w:rsidRPr="00C006F1">
        <w:rPr>
          <w:rFonts w:cstheme="minorHAnsi"/>
        </w:rPr>
        <w:t>h</w:t>
      </w:r>
      <w:r w:rsidR="00410331">
        <w:rPr>
          <w:rFonts w:cstheme="minorHAnsi"/>
        </w:rPr>
        <w:t>;</w:t>
      </w:r>
    </w:p>
    <w:p w14:paraId="3DA9420A" w14:textId="77777777" w:rsidR="007F3366" w:rsidRPr="00C006F1" w:rsidRDefault="007F3366" w:rsidP="009F285D">
      <w:pPr>
        <w:spacing w:after="0" w:line="360" w:lineRule="auto"/>
        <w:rPr>
          <w:rFonts w:cstheme="minorHAnsi"/>
        </w:rPr>
      </w:pPr>
    </w:p>
    <w:p w14:paraId="13E480BA" w14:textId="15D464B7" w:rsidR="00386BAE" w:rsidRDefault="00D61C6C" w:rsidP="00247042">
      <w:pPr>
        <w:pStyle w:val="Ttulo2"/>
        <w:spacing w:after="0" w:line="360" w:lineRule="auto"/>
        <w:ind w:left="0" w:firstLine="0"/>
        <w:rPr>
          <w:rFonts w:cstheme="minorHAnsi"/>
          <w:b/>
          <w:bCs/>
        </w:rPr>
      </w:pPr>
      <w:r w:rsidRPr="00C006F1">
        <w:rPr>
          <w:rFonts w:cstheme="minorHAnsi"/>
          <w:b/>
          <w:bCs/>
        </w:rPr>
        <w:t>D</w:t>
      </w:r>
      <w:r w:rsidR="00AC19E4" w:rsidRPr="00C006F1">
        <w:rPr>
          <w:rFonts w:cstheme="minorHAnsi"/>
          <w:b/>
          <w:bCs/>
        </w:rPr>
        <w:t>OS EQUIPAMENTOS</w:t>
      </w:r>
    </w:p>
    <w:p w14:paraId="696DAFF7" w14:textId="5AE22D46" w:rsidR="00E12D0F" w:rsidRPr="00C006F1" w:rsidRDefault="00386BAE" w:rsidP="00247042">
      <w:pPr>
        <w:pStyle w:val="Ttulo2"/>
        <w:widowControl w:val="0"/>
        <w:numPr>
          <w:ilvl w:val="0"/>
          <w:numId w:val="0"/>
        </w:numPr>
        <w:spacing w:after="0" w:line="360" w:lineRule="auto"/>
        <w:rPr>
          <w:rFonts w:cstheme="minorHAnsi"/>
        </w:rPr>
      </w:pPr>
      <w:r>
        <w:rPr>
          <w:rFonts w:cstheme="minorHAnsi"/>
          <w:b/>
          <w:bCs/>
        </w:rPr>
        <w:t>3.4.1</w:t>
      </w:r>
      <w:r w:rsidR="00CE318F">
        <w:rPr>
          <w:rFonts w:cstheme="minorHAnsi"/>
          <w:b/>
          <w:bCs/>
        </w:rPr>
        <w:t xml:space="preserve"> </w:t>
      </w:r>
      <w:r w:rsidR="00D61C6C" w:rsidRPr="00C006F1">
        <w:t>O sistema de telefonia do</w:t>
      </w:r>
      <w:r w:rsidR="00601CBE" w:rsidRPr="00C006F1">
        <w:t>(a)</w:t>
      </w:r>
      <w:r w:rsidR="00D61C6C" w:rsidRPr="00C006F1">
        <w:t xml:space="preserve"> </w:t>
      </w:r>
      <w:r w:rsidR="00A26699" w:rsidRPr="00A26699">
        <w:rPr>
          <w:color w:val="FF0000"/>
        </w:rPr>
        <w:t>(</w:t>
      </w:r>
      <w:r w:rsidR="00D61C6C" w:rsidRPr="00A26699">
        <w:rPr>
          <w:color w:val="FF0000"/>
        </w:rPr>
        <w:t>órgão</w:t>
      </w:r>
      <w:r w:rsidR="00601CBE" w:rsidRPr="00A26699">
        <w:rPr>
          <w:color w:val="FF0000"/>
        </w:rPr>
        <w:t>/entidade</w:t>
      </w:r>
      <w:r w:rsidR="00A26699" w:rsidRPr="00A26699">
        <w:rPr>
          <w:color w:val="FF0000"/>
        </w:rPr>
        <w:t>)</w:t>
      </w:r>
      <w:r w:rsidR="00D61C6C" w:rsidRPr="00386BAE">
        <w:rPr>
          <w:color w:val="FF0000"/>
        </w:rPr>
        <w:t xml:space="preserve"> </w:t>
      </w:r>
      <w:r w:rsidR="00D61C6C" w:rsidRPr="00C006F1">
        <w:t>é composto pelos equipamentos relacionados abaixo;</w:t>
      </w:r>
    </w:p>
    <w:p w14:paraId="013CB8A6" w14:textId="0400AFD9" w:rsidR="00D61C6C" w:rsidRPr="00C006F1" w:rsidRDefault="00D61C6C" w:rsidP="009F285D">
      <w:pPr>
        <w:spacing w:after="0" w:line="360" w:lineRule="auto"/>
        <w:rPr>
          <w:rFonts w:cstheme="minorHAnsi"/>
          <w:color w:val="FF0000"/>
        </w:rPr>
      </w:pPr>
      <w:r w:rsidRPr="00C006F1">
        <w:rPr>
          <w:rFonts w:cstheme="minorHAnsi"/>
          <w:color w:val="FF0000"/>
        </w:rPr>
        <w:t xml:space="preserve">Relacionar os </w:t>
      </w:r>
      <w:r w:rsidR="00FC582F">
        <w:rPr>
          <w:rFonts w:cstheme="minorHAnsi"/>
          <w:color w:val="FF0000"/>
        </w:rPr>
        <w:t xml:space="preserve">modelos dos </w:t>
      </w:r>
      <w:r w:rsidRPr="00C006F1">
        <w:rPr>
          <w:rFonts w:cstheme="minorHAnsi"/>
          <w:color w:val="FF0000"/>
        </w:rPr>
        <w:t>equipamentos</w:t>
      </w:r>
      <w:r w:rsidR="00E12D0F" w:rsidRPr="00C006F1">
        <w:rPr>
          <w:rFonts w:cstheme="minorHAnsi"/>
          <w:color w:val="FF0000"/>
        </w:rPr>
        <w:t xml:space="preserve"> (centrais e aparelhos telefônicos recebidos em doação)</w:t>
      </w:r>
      <w:r w:rsidRPr="00C006F1">
        <w:rPr>
          <w:rFonts w:cstheme="minorHAnsi"/>
          <w:color w:val="FF0000"/>
        </w:rPr>
        <w:t>:</w:t>
      </w:r>
    </w:p>
    <w:p w14:paraId="65B45800" w14:textId="4CB54965" w:rsidR="00D61C6C" w:rsidRPr="00C006F1" w:rsidRDefault="00B63E02" w:rsidP="009F285D">
      <w:pPr>
        <w:pStyle w:val="PGE-NotaExplicativa"/>
        <w:spacing w:before="0" w:after="0" w:line="360" w:lineRule="auto"/>
        <w:rPr>
          <w:rFonts w:asciiTheme="minorHAnsi" w:hAnsiTheme="minorHAnsi" w:cstheme="minorHAnsi"/>
        </w:rPr>
      </w:pPr>
      <w:r w:rsidRPr="00C006F1">
        <w:rPr>
          <w:rFonts w:asciiTheme="minorHAnsi" w:hAnsiTheme="minorHAnsi" w:cstheme="minorHAnsi"/>
        </w:rPr>
        <w:t>Caso o órgão tenha mais de uma central instalada inserir</w:t>
      </w:r>
      <w:r w:rsidR="00E12D0F" w:rsidRPr="00C006F1">
        <w:rPr>
          <w:rFonts w:asciiTheme="minorHAnsi" w:hAnsiTheme="minorHAnsi" w:cstheme="minorHAnsi"/>
        </w:rPr>
        <w:t xml:space="preserve"> </w:t>
      </w:r>
      <w:r w:rsidRPr="00C006F1">
        <w:rPr>
          <w:rFonts w:asciiTheme="minorHAnsi" w:hAnsiTheme="minorHAnsi" w:cstheme="minorHAnsi"/>
        </w:rPr>
        <w:t>3.4.</w:t>
      </w:r>
      <w:r w:rsidR="00E12D0F" w:rsidRPr="00C006F1">
        <w:rPr>
          <w:rFonts w:asciiTheme="minorHAnsi" w:hAnsiTheme="minorHAnsi" w:cstheme="minorHAnsi"/>
        </w:rPr>
        <w:t>1.</w:t>
      </w:r>
      <w:r w:rsidRPr="00C006F1">
        <w:rPr>
          <w:rFonts w:asciiTheme="minorHAnsi" w:hAnsiTheme="minorHAnsi" w:cstheme="minorHAnsi"/>
        </w:rPr>
        <w:t xml:space="preserve"> </w:t>
      </w:r>
      <w:r w:rsidR="00D61C6C" w:rsidRPr="00C006F1">
        <w:rPr>
          <w:rFonts w:asciiTheme="minorHAnsi" w:hAnsiTheme="minorHAnsi" w:cstheme="minorHAnsi"/>
        </w:rPr>
        <w:t xml:space="preserve">Os equipamentos possuem compatibilização e integração de comunicação entre si, sendo que poderão ser necessários ajustes de configurações, objetivando reduzir os custos de ligação entre centrais </w:t>
      </w:r>
      <w:r w:rsidR="00E12D0F" w:rsidRPr="00C006F1">
        <w:rPr>
          <w:rFonts w:asciiTheme="minorHAnsi" w:hAnsiTheme="minorHAnsi" w:cstheme="minorHAnsi"/>
        </w:rPr>
        <w:t xml:space="preserve">instalado </w:t>
      </w:r>
      <w:r w:rsidR="00D61C6C" w:rsidRPr="00C006F1">
        <w:rPr>
          <w:rFonts w:asciiTheme="minorHAnsi" w:hAnsiTheme="minorHAnsi" w:cstheme="minorHAnsi"/>
        </w:rPr>
        <w:t>do órgão</w:t>
      </w:r>
      <w:r w:rsidR="00E12D0F" w:rsidRPr="00C006F1">
        <w:rPr>
          <w:rFonts w:asciiTheme="minorHAnsi" w:hAnsiTheme="minorHAnsi" w:cstheme="minorHAnsi"/>
        </w:rPr>
        <w:t>/entidade.</w:t>
      </w:r>
    </w:p>
    <w:p w14:paraId="5476E2AC" w14:textId="77777777" w:rsidR="00AC19E4" w:rsidRPr="00C006F1" w:rsidRDefault="00AC19E4" w:rsidP="009F285D">
      <w:pPr>
        <w:spacing w:after="0" w:line="360" w:lineRule="auto"/>
        <w:rPr>
          <w:rFonts w:cstheme="minorHAnsi"/>
        </w:rPr>
      </w:pPr>
    </w:p>
    <w:p w14:paraId="7518E269" w14:textId="31EFCDCB" w:rsidR="00997723" w:rsidRPr="00C006F1" w:rsidRDefault="00D02E46" w:rsidP="00247042">
      <w:pPr>
        <w:pStyle w:val="Ttulo2"/>
        <w:spacing w:after="0" w:line="360" w:lineRule="auto"/>
        <w:ind w:left="0" w:firstLine="0"/>
        <w:rPr>
          <w:rFonts w:cstheme="minorHAnsi"/>
        </w:rPr>
      </w:pPr>
      <w:r w:rsidRPr="00C006F1">
        <w:rPr>
          <w:rFonts w:cstheme="minorHAnsi"/>
          <w:b/>
          <w:bCs/>
        </w:rPr>
        <w:t>DOS SERVIÇOS CONTRATADOS</w:t>
      </w:r>
      <w:r w:rsidR="00E12D0F" w:rsidRPr="00C006F1">
        <w:rPr>
          <w:rFonts w:cstheme="minorHAnsi"/>
          <w:b/>
          <w:bCs/>
        </w:rPr>
        <w:t xml:space="preserve"> </w:t>
      </w:r>
    </w:p>
    <w:p w14:paraId="7CA71C84" w14:textId="77777777" w:rsidR="00C91088" w:rsidRDefault="00D02E46" w:rsidP="00C91088">
      <w:pPr>
        <w:pStyle w:val="Ttulo4"/>
        <w:numPr>
          <w:ilvl w:val="2"/>
          <w:numId w:val="17"/>
        </w:numPr>
        <w:spacing w:after="0" w:line="360" w:lineRule="auto"/>
        <w:ind w:left="0" w:firstLine="0"/>
        <w:rPr>
          <w:rFonts w:cstheme="minorHAnsi"/>
        </w:rPr>
      </w:pPr>
      <w:r w:rsidRPr="00C006F1">
        <w:rPr>
          <w:rFonts w:cstheme="minorHAnsi"/>
        </w:rPr>
        <w:t xml:space="preserve">O objeto consiste na execução de serviços de suporte técnico on-site, operação, manutenção preventiva e corretiva dos equipamentos de telefonia, interfaces de celular GSM, centrais telefônicas tipo PABX, providas de tecnologias TDM/IP, </w:t>
      </w:r>
      <w:r w:rsidR="0078083A" w:rsidRPr="00C006F1">
        <w:rPr>
          <w:rFonts w:cstheme="minorHAnsi"/>
        </w:rPr>
        <w:t xml:space="preserve">para ramais </w:t>
      </w:r>
      <w:r w:rsidRPr="00C006F1">
        <w:rPr>
          <w:rFonts w:cstheme="minorHAnsi"/>
        </w:rPr>
        <w:t>analógic</w:t>
      </w:r>
      <w:r w:rsidR="00997723" w:rsidRPr="00C006F1">
        <w:rPr>
          <w:rFonts w:cstheme="minorHAnsi"/>
        </w:rPr>
        <w:t>os</w:t>
      </w:r>
      <w:r w:rsidRPr="00C006F1">
        <w:rPr>
          <w:rFonts w:cstheme="minorHAnsi"/>
        </w:rPr>
        <w:t>, digit</w:t>
      </w:r>
      <w:r w:rsidR="0078083A" w:rsidRPr="00C006F1">
        <w:rPr>
          <w:rFonts w:cstheme="minorHAnsi"/>
        </w:rPr>
        <w:t xml:space="preserve">ais, </w:t>
      </w:r>
      <w:r w:rsidRPr="00C006F1">
        <w:rPr>
          <w:rFonts w:cstheme="minorHAnsi"/>
        </w:rPr>
        <w:t>IP</w:t>
      </w:r>
      <w:r w:rsidR="0078083A" w:rsidRPr="00C006F1">
        <w:rPr>
          <w:rFonts w:cstheme="minorHAnsi"/>
        </w:rPr>
        <w:t xml:space="preserve"> e em aparelhos digitais e I</w:t>
      </w:r>
      <w:r w:rsidR="00A26699">
        <w:rPr>
          <w:rFonts w:cstheme="minorHAnsi"/>
        </w:rPr>
        <w:t>P</w:t>
      </w:r>
      <w:r w:rsidRPr="00C006F1">
        <w:rPr>
          <w:rFonts w:cstheme="minorHAnsi"/>
        </w:rPr>
        <w:t xml:space="preserve">, da fabricante Siemens, instaladas nas dependências da </w:t>
      </w:r>
      <w:r w:rsidR="000117F2" w:rsidRPr="00C006F1">
        <w:rPr>
          <w:rFonts w:cstheme="minorHAnsi"/>
        </w:rPr>
        <w:t>CONTRATANTE</w:t>
      </w:r>
      <w:r w:rsidRPr="00C006F1">
        <w:rPr>
          <w:rFonts w:cstheme="minorHAnsi"/>
        </w:rPr>
        <w:t xml:space="preserve"> </w:t>
      </w:r>
      <w:r w:rsidRPr="00C006F1">
        <w:rPr>
          <w:rFonts w:cstheme="minorHAnsi"/>
          <w:color w:val="FF0000"/>
        </w:rPr>
        <w:t>em todo o Estado do Espirito Santo</w:t>
      </w:r>
      <w:r w:rsidRPr="00C006F1">
        <w:rPr>
          <w:rFonts w:cstheme="minorHAnsi"/>
        </w:rPr>
        <w:t xml:space="preserve">, incluído o serviço de substituição de peças, acessórios, aparelhos telefônicos digitais, IP e atualização de </w:t>
      </w:r>
      <w:r w:rsidRPr="00C006F1">
        <w:rPr>
          <w:rFonts w:cstheme="minorHAnsi"/>
          <w:i/>
          <w:iCs/>
        </w:rPr>
        <w:t>softwares</w:t>
      </w:r>
      <w:r w:rsidRPr="00C006F1">
        <w:rPr>
          <w:rFonts w:cstheme="minorHAnsi"/>
        </w:rPr>
        <w:t xml:space="preserve">, observada a periodicidade mínima prevista nos planos de manutenção preventiva e sempre que </w:t>
      </w:r>
      <w:r w:rsidR="00997723" w:rsidRPr="00C006F1">
        <w:rPr>
          <w:rFonts w:cstheme="minorHAnsi"/>
        </w:rPr>
        <w:t>fatos ocasionais</w:t>
      </w:r>
      <w:r w:rsidRPr="00C006F1">
        <w:rPr>
          <w:rFonts w:cstheme="minorHAnsi"/>
        </w:rPr>
        <w:t xml:space="preserve"> determ</w:t>
      </w:r>
      <w:r w:rsidR="00997723" w:rsidRPr="00C006F1">
        <w:rPr>
          <w:rFonts w:cstheme="minorHAnsi"/>
        </w:rPr>
        <w:t>inarem</w:t>
      </w:r>
      <w:r w:rsidRPr="00C006F1">
        <w:rPr>
          <w:rFonts w:cstheme="minorHAnsi"/>
        </w:rPr>
        <w:t xml:space="preserve"> intervenções corretivas;</w:t>
      </w:r>
      <w:r w:rsidR="00E12D0F" w:rsidRPr="00C006F1">
        <w:rPr>
          <w:rFonts w:cstheme="minorHAnsi"/>
        </w:rPr>
        <w:t xml:space="preserve"> </w:t>
      </w:r>
    </w:p>
    <w:p w14:paraId="3D803A9E" w14:textId="77777777" w:rsidR="00C91088" w:rsidRDefault="007F6ED3" w:rsidP="00C91088">
      <w:pPr>
        <w:pStyle w:val="Ttulo4"/>
        <w:numPr>
          <w:ilvl w:val="2"/>
          <w:numId w:val="17"/>
        </w:numPr>
        <w:spacing w:after="0" w:line="360" w:lineRule="auto"/>
        <w:ind w:left="0" w:firstLine="0"/>
        <w:rPr>
          <w:rFonts w:cstheme="minorHAnsi"/>
        </w:rPr>
      </w:pPr>
      <w:r w:rsidRPr="00C91088">
        <w:rPr>
          <w:rFonts w:cstheme="minorHAnsi"/>
        </w:rPr>
        <w:t>O plano de manutenção com o detalhamento dos serviços a serem desenvolvidas pela CONTRATADA devem necessariamente abranger, no mínimo, as atividades rotineiras e periódicas listadas neste Termo de Referência. Possíveis alterações propostas pela CONTRATADA deverão ser submetidas previamente à aprovação d</w:t>
      </w:r>
      <w:r w:rsidR="00997723" w:rsidRPr="00C91088">
        <w:rPr>
          <w:rFonts w:cstheme="minorHAnsi"/>
        </w:rPr>
        <w:t>a</w:t>
      </w:r>
      <w:r w:rsidRPr="00C91088">
        <w:rPr>
          <w:rFonts w:cstheme="minorHAnsi"/>
        </w:rPr>
        <w:t xml:space="preserve"> CONTRATANTE;</w:t>
      </w:r>
    </w:p>
    <w:p w14:paraId="0F00FE9F" w14:textId="77777777" w:rsidR="00C91088" w:rsidRDefault="00753E5B" w:rsidP="00C91088">
      <w:pPr>
        <w:pStyle w:val="Ttulo4"/>
        <w:numPr>
          <w:ilvl w:val="2"/>
          <w:numId w:val="17"/>
        </w:numPr>
        <w:spacing w:after="0" w:line="360" w:lineRule="auto"/>
        <w:ind w:left="0" w:firstLine="0"/>
        <w:rPr>
          <w:rFonts w:cstheme="minorHAnsi"/>
        </w:rPr>
      </w:pPr>
      <w:r w:rsidRPr="00C91088">
        <w:rPr>
          <w:rFonts w:cstheme="minorHAnsi"/>
        </w:rPr>
        <w:t>Os serviços serão realizados em datas e horários previamente acordados com o fiscal do contrato ou devidamente estabelecidos no plano de manutenção programada autorizado;</w:t>
      </w:r>
    </w:p>
    <w:p w14:paraId="2D7C0F84" w14:textId="77777777" w:rsidR="00C91088" w:rsidRDefault="00753E5B" w:rsidP="00C91088">
      <w:pPr>
        <w:pStyle w:val="Ttulo4"/>
        <w:numPr>
          <w:ilvl w:val="2"/>
          <w:numId w:val="17"/>
        </w:numPr>
        <w:spacing w:after="0" w:line="360" w:lineRule="auto"/>
        <w:ind w:left="0" w:firstLine="0"/>
        <w:rPr>
          <w:rFonts w:cstheme="minorHAnsi"/>
        </w:rPr>
      </w:pPr>
      <w:r w:rsidRPr="00C91088">
        <w:rPr>
          <w:rFonts w:cstheme="minorHAnsi"/>
        </w:rPr>
        <w:t xml:space="preserve">A CONTRATADA </w:t>
      </w:r>
      <w:r w:rsidR="00997723" w:rsidRPr="00C91088">
        <w:rPr>
          <w:rFonts w:cstheme="minorHAnsi"/>
        </w:rPr>
        <w:t>deverá</w:t>
      </w:r>
      <w:r w:rsidRPr="00C91088">
        <w:rPr>
          <w:rFonts w:cstheme="minorHAnsi"/>
        </w:rPr>
        <w:t xml:space="preserve"> prestar esclarecimentos de dúvidas técnicas, por telefone ou e-mail, em auxílio aos servidores da CONTRATANTE, nos casos de </w:t>
      </w:r>
      <w:r w:rsidR="00997723" w:rsidRPr="00C91088">
        <w:rPr>
          <w:rFonts w:cstheme="minorHAnsi"/>
        </w:rPr>
        <w:t>falhas</w:t>
      </w:r>
      <w:r w:rsidRPr="00C91088">
        <w:rPr>
          <w:rFonts w:cstheme="minorHAnsi"/>
        </w:rPr>
        <w:t xml:space="preserve"> de maior complexidade;</w:t>
      </w:r>
    </w:p>
    <w:p w14:paraId="3BCFD0F3" w14:textId="5B418335" w:rsidR="00C91088" w:rsidRDefault="00331469" w:rsidP="00C91088">
      <w:pPr>
        <w:pStyle w:val="Ttulo4"/>
        <w:numPr>
          <w:ilvl w:val="2"/>
          <w:numId w:val="17"/>
        </w:numPr>
        <w:spacing w:after="0" w:line="360" w:lineRule="auto"/>
        <w:ind w:left="0" w:firstLine="0"/>
        <w:rPr>
          <w:rFonts w:cstheme="minorHAnsi"/>
        </w:rPr>
      </w:pPr>
      <w:r w:rsidRPr="00C91088">
        <w:rPr>
          <w:rFonts w:cstheme="minorHAnsi"/>
        </w:rPr>
        <w:t xml:space="preserve">A </w:t>
      </w:r>
      <w:r w:rsidR="00997723" w:rsidRPr="00C91088">
        <w:rPr>
          <w:rFonts w:cstheme="minorHAnsi"/>
        </w:rPr>
        <w:t>CONTRATADA</w:t>
      </w:r>
      <w:r w:rsidRPr="00C91088">
        <w:rPr>
          <w:rFonts w:cstheme="minorHAnsi"/>
        </w:rPr>
        <w:t xml:space="preserve"> deverá realizar os serviços de manutenção preventiva e corretiva nos equipamentos de telefonia, objetivando preservá-los em adequado estado de funcionamento e operação no intuito de garantir o prolongamento da sua vida útil e continuidade do serviço</w:t>
      </w:r>
      <w:r w:rsidR="00CE62D2">
        <w:rPr>
          <w:rFonts w:cstheme="minorHAnsi"/>
        </w:rPr>
        <w:t>;</w:t>
      </w:r>
    </w:p>
    <w:p w14:paraId="33591CD5" w14:textId="77777777" w:rsidR="00C91088" w:rsidRDefault="00D02E46" w:rsidP="00C91088">
      <w:pPr>
        <w:pStyle w:val="Ttulo4"/>
        <w:numPr>
          <w:ilvl w:val="2"/>
          <w:numId w:val="17"/>
        </w:numPr>
        <w:spacing w:after="0" w:line="360" w:lineRule="auto"/>
        <w:ind w:left="0" w:firstLine="0"/>
        <w:rPr>
          <w:rFonts w:cstheme="minorHAnsi"/>
        </w:rPr>
      </w:pPr>
      <w:r w:rsidRPr="00C91088">
        <w:rPr>
          <w:rFonts w:cstheme="minorHAnsi"/>
        </w:rPr>
        <w:t xml:space="preserve">Os serviços incluem o fornecimento de ferramentas, </w:t>
      </w:r>
      <w:r w:rsidR="0098723A" w:rsidRPr="00C91088">
        <w:rPr>
          <w:rFonts w:cstheme="minorHAnsi"/>
        </w:rPr>
        <w:t xml:space="preserve">placas, ativos de rede relacionados, demais componentes, </w:t>
      </w:r>
      <w:r w:rsidR="00CF4858" w:rsidRPr="00C91088">
        <w:rPr>
          <w:rFonts w:cstheme="minorHAnsi"/>
        </w:rPr>
        <w:t>além de</w:t>
      </w:r>
      <w:r w:rsidR="0098723A" w:rsidRPr="00C91088">
        <w:rPr>
          <w:rFonts w:cstheme="minorHAnsi"/>
        </w:rPr>
        <w:t xml:space="preserve"> todo material necessário ao completo funcionamento dos entroncamentos, </w:t>
      </w:r>
      <w:r w:rsidRPr="00C91088">
        <w:rPr>
          <w:rFonts w:cstheme="minorHAnsi"/>
        </w:rPr>
        <w:t>equipamentos e materiais de consumo (placas, pilhas e baterias internas dos equipamentos, conectores, chicotes, cabos, blocos, protetores, esponjas, estopas, panos, pincéis, escovas e todos os produtos de limpeza e proteção, parafusos, porcas, entre outros) necessários à prestação integral, tempestiva e adequada dos serviços de manutenção preventiva e corretiva em conformidade com especificações dos fabricantes dos equipamentos, normas técnicas e demais condições constantes deste Termo de Referência;</w:t>
      </w:r>
    </w:p>
    <w:p w14:paraId="41C702D7" w14:textId="77777777" w:rsidR="00C91088" w:rsidRDefault="00D02E46" w:rsidP="00C91088">
      <w:pPr>
        <w:pStyle w:val="Ttulo4"/>
        <w:numPr>
          <w:ilvl w:val="2"/>
          <w:numId w:val="17"/>
        </w:numPr>
        <w:spacing w:after="0" w:line="360" w:lineRule="auto"/>
        <w:ind w:left="0" w:firstLine="0"/>
        <w:rPr>
          <w:rFonts w:cstheme="minorHAnsi"/>
        </w:rPr>
      </w:pPr>
      <w:r w:rsidRPr="00C91088">
        <w:rPr>
          <w:rFonts w:cstheme="minorHAnsi"/>
        </w:rPr>
        <w:t>Quando necessária a reposição de peças, componentes, placas e acessórios, estes serão sem custo para CONTRATANTE e devem estar previstos no valor da proposta ofertada pela CONTRATA</w:t>
      </w:r>
      <w:r w:rsidR="009C19FE" w:rsidRPr="00C91088">
        <w:rPr>
          <w:rFonts w:cstheme="minorHAnsi"/>
        </w:rPr>
        <w:t>DA</w:t>
      </w:r>
      <w:r w:rsidRPr="00C91088">
        <w:rPr>
          <w:rFonts w:cstheme="minorHAnsi"/>
        </w:rPr>
        <w:t>;</w:t>
      </w:r>
    </w:p>
    <w:p w14:paraId="54B68156" w14:textId="77777777" w:rsidR="00C91088" w:rsidRDefault="00D02E46" w:rsidP="00C91088">
      <w:pPr>
        <w:pStyle w:val="Ttulo4"/>
        <w:numPr>
          <w:ilvl w:val="2"/>
          <w:numId w:val="17"/>
        </w:numPr>
        <w:spacing w:after="0" w:line="360" w:lineRule="auto"/>
        <w:ind w:left="0" w:firstLine="0"/>
        <w:rPr>
          <w:rFonts w:cstheme="minorHAnsi"/>
        </w:rPr>
      </w:pPr>
      <w:r w:rsidRPr="00C91088">
        <w:rPr>
          <w:rFonts w:cstheme="minorHAnsi"/>
        </w:rPr>
        <w:t>As peças substituídas e reparadas devem permanecer no equipamento da CONTRATANTE após o encerramento do contrato;</w:t>
      </w:r>
    </w:p>
    <w:p w14:paraId="0B8B14C1" w14:textId="77777777" w:rsidR="00C91088" w:rsidRDefault="00331469" w:rsidP="00C91088">
      <w:pPr>
        <w:pStyle w:val="Ttulo4"/>
        <w:numPr>
          <w:ilvl w:val="2"/>
          <w:numId w:val="17"/>
        </w:numPr>
        <w:spacing w:after="0" w:line="360" w:lineRule="auto"/>
        <w:ind w:left="0" w:firstLine="0"/>
        <w:rPr>
          <w:rFonts w:cstheme="minorHAnsi"/>
        </w:rPr>
      </w:pPr>
      <w:r w:rsidRPr="00C91088">
        <w:rPr>
          <w:rFonts w:cstheme="minorHAnsi"/>
        </w:rPr>
        <w:t>Realização de</w:t>
      </w:r>
      <w:r w:rsidR="00422054" w:rsidRPr="00C91088">
        <w:rPr>
          <w:rFonts w:cstheme="minorHAnsi"/>
        </w:rPr>
        <w:t xml:space="preserve"> a</w:t>
      </w:r>
      <w:r w:rsidR="00D02E46" w:rsidRPr="00C91088">
        <w:rPr>
          <w:rFonts w:cstheme="minorHAnsi"/>
        </w:rPr>
        <w:t>tualizações técnicas corretivas e preventivas recomendadas pelo fabricante dos equipamentos, de modo a mantê-los dentro das condições normais de utilização;</w:t>
      </w:r>
    </w:p>
    <w:p w14:paraId="740FDC89" w14:textId="77777777" w:rsidR="00C91088" w:rsidRDefault="009C19FE" w:rsidP="00C91088">
      <w:pPr>
        <w:pStyle w:val="Ttulo4"/>
        <w:numPr>
          <w:ilvl w:val="2"/>
          <w:numId w:val="17"/>
        </w:numPr>
        <w:spacing w:after="0" w:line="360" w:lineRule="auto"/>
        <w:ind w:left="0" w:firstLine="0"/>
        <w:rPr>
          <w:rFonts w:cstheme="minorHAnsi"/>
        </w:rPr>
      </w:pPr>
      <w:r w:rsidRPr="00C91088">
        <w:rPr>
          <w:rFonts w:cstheme="minorHAnsi"/>
        </w:rPr>
        <w:t xml:space="preserve"> </w:t>
      </w:r>
      <w:r w:rsidR="00331469" w:rsidRPr="00C91088">
        <w:rPr>
          <w:rFonts w:cstheme="minorHAnsi"/>
        </w:rPr>
        <w:t xml:space="preserve">Realização de </w:t>
      </w:r>
      <w:r w:rsidR="00422054" w:rsidRPr="00C91088">
        <w:rPr>
          <w:rFonts w:cstheme="minorHAnsi"/>
        </w:rPr>
        <w:t>a</w:t>
      </w:r>
      <w:r w:rsidR="00D02E46" w:rsidRPr="00C91088">
        <w:rPr>
          <w:rFonts w:cstheme="minorHAnsi"/>
        </w:rPr>
        <w:t>tualizações (manutenção) de programações e facilidades bem como classificação de ramais e quaisquer outros tipos de programação, mesmo que envolvam mudança de tecnologia do ramal;</w:t>
      </w:r>
    </w:p>
    <w:p w14:paraId="31A2358F" w14:textId="77777777" w:rsidR="00C91088" w:rsidRDefault="00C91088" w:rsidP="00C91088">
      <w:pPr>
        <w:pStyle w:val="Ttulo4"/>
        <w:numPr>
          <w:ilvl w:val="2"/>
          <w:numId w:val="17"/>
        </w:numPr>
        <w:spacing w:after="0" w:line="360" w:lineRule="auto"/>
        <w:ind w:left="0" w:firstLine="0"/>
        <w:rPr>
          <w:rFonts w:cstheme="minorHAnsi"/>
        </w:rPr>
      </w:pPr>
      <w:r>
        <w:rPr>
          <w:rFonts w:cstheme="minorHAnsi"/>
        </w:rPr>
        <w:t xml:space="preserve"> </w:t>
      </w:r>
      <w:r w:rsidR="00331469" w:rsidRPr="00C91088">
        <w:rPr>
          <w:rFonts w:cstheme="minorHAnsi"/>
        </w:rPr>
        <w:t xml:space="preserve">Realização de </w:t>
      </w:r>
      <w:r w:rsidR="00422054" w:rsidRPr="00C91088">
        <w:rPr>
          <w:rFonts w:cstheme="minorHAnsi"/>
        </w:rPr>
        <w:t>a</w:t>
      </w:r>
      <w:r w:rsidR="00D02E46" w:rsidRPr="00C91088">
        <w:rPr>
          <w:rFonts w:cstheme="minorHAnsi"/>
        </w:rPr>
        <w:t>tualizações (manutenção) do sistema de retificação elétrica, com eventual troca de ativos de rede, em caso de necessidade;</w:t>
      </w:r>
    </w:p>
    <w:p w14:paraId="4F0E5925" w14:textId="77777777" w:rsidR="00C91088" w:rsidRDefault="00C91088" w:rsidP="00C91088">
      <w:pPr>
        <w:pStyle w:val="Ttulo4"/>
        <w:numPr>
          <w:ilvl w:val="2"/>
          <w:numId w:val="17"/>
        </w:numPr>
        <w:spacing w:after="0" w:line="360" w:lineRule="auto"/>
        <w:ind w:left="0" w:firstLine="0"/>
        <w:rPr>
          <w:rFonts w:cstheme="minorHAnsi"/>
        </w:rPr>
      </w:pPr>
      <w:r>
        <w:rPr>
          <w:rFonts w:cstheme="minorHAnsi"/>
        </w:rPr>
        <w:t xml:space="preserve"> </w:t>
      </w:r>
      <w:r w:rsidR="00D02E46" w:rsidRPr="00C91088">
        <w:rPr>
          <w:rFonts w:cstheme="minorHAnsi"/>
        </w:rPr>
        <w:t>Realiza</w:t>
      </w:r>
      <w:r w:rsidR="00331469" w:rsidRPr="00C91088">
        <w:rPr>
          <w:rFonts w:cstheme="minorHAnsi"/>
        </w:rPr>
        <w:t>ção de</w:t>
      </w:r>
      <w:r w:rsidR="00D02E46" w:rsidRPr="00C91088">
        <w:rPr>
          <w:rFonts w:cstheme="minorHAnsi"/>
        </w:rPr>
        <w:t xml:space="preserve"> testes e configurações, </w:t>
      </w:r>
      <w:r w:rsidR="00D02E46" w:rsidRPr="00C91088">
        <w:rPr>
          <w:rFonts w:cstheme="minorHAnsi"/>
          <w:i/>
          <w:iCs/>
        </w:rPr>
        <w:t>in loco</w:t>
      </w:r>
      <w:r w:rsidR="00D02E46" w:rsidRPr="00C91088">
        <w:rPr>
          <w:rFonts w:cstheme="minorHAnsi"/>
        </w:rPr>
        <w:t xml:space="preserve"> ou remotamente, tantos quanto forem necessários, com operadoras locais de telefonia, a fim de serem identificados problemas nas realizações de chamadas externas ao PABX;</w:t>
      </w:r>
    </w:p>
    <w:p w14:paraId="42D15401" w14:textId="77777777" w:rsidR="00C91088" w:rsidRDefault="00C91088" w:rsidP="00C91088">
      <w:pPr>
        <w:pStyle w:val="Ttulo4"/>
        <w:numPr>
          <w:ilvl w:val="2"/>
          <w:numId w:val="17"/>
        </w:numPr>
        <w:spacing w:after="0" w:line="360" w:lineRule="auto"/>
        <w:ind w:left="0" w:firstLine="0"/>
        <w:rPr>
          <w:rFonts w:cstheme="minorHAnsi"/>
        </w:rPr>
      </w:pPr>
      <w:r>
        <w:rPr>
          <w:rFonts w:cstheme="minorHAnsi"/>
        </w:rPr>
        <w:t xml:space="preserve"> </w:t>
      </w:r>
      <w:r w:rsidR="00D02E46" w:rsidRPr="00C91088">
        <w:rPr>
          <w:rFonts w:cstheme="minorHAnsi"/>
        </w:rPr>
        <w:t>Realiza</w:t>
      </w:r>
      <w:r w:rsidR="00331469" w:rsidRPr="00C91088">
        <w:rPr>
          <w:rFonts w:cstheme="minorHAnsi"/>
        </w:rPr>
        <w:t>ção de</w:t>
      </w:r>
      <w:r w:rsidR="00D02E46" w:rsidRPr="00C91088">
        <w:rPr>
          <w:rFonts w:cstheme="minorHAnsi"/>
        </w:rPr>
        <w:t xml:space="preserve"> testes e configurações, </w:t>
      </w:r>
      <w:r w:rsidR="00D02E46" w:rsidRPr="00C91088">
        <w:rPr>
          <w:rFonts w:cstheme="minorHAnsi"/>
          <w:i/>
          <w:iCs/>
        </w:rPr>
        <w:t>in loco</w:t>
      </w:r>
      <w:r w:rsidR="00D02E46" w:rsidRPr="00C91088">
        <w:rPr>
          <w:rFonts w:cstheme="minorHAnsi"/>
        </w:rPr>
        <w:t xml:space="preserve"> ou remotamente, tantos quanto forem necessários, a fim de serem implementadas corretamente todas as funções disponibilizadas pelo PABX, tais como entroncamentos com outras centrais, implantação de serviços e rotas de VoIP, </w:t>
      </w:r>
      <w:proofErr w:type="spellStart"/>
      <w:r w:rsidR="00D02E46" w:rsidRPr="00C91088">
        <w:rPr>
          <w:rFonts w:cstheme="minorHAnsi"/>
          <w:i/>
          <w:iCs/>
        </w:rPr>
        <w:t>Call</w:t>
      </w:r>
      <w:proofErr w:type="spellEnd"/>
      <w:r w:rsidR="00D02E46" w:rsidRPr="00C91088">
        <w:rPr>
          <w:rFonts w:cstheme="minorHAnsi"/>
          <w:i/>
          <w:iCs/>
        </w:rPr>
        <w:t xml:space="preserve"> Center</w:t>
      </w:r>
      <w:r w:rsidR="00D02E46" w:rsidRPr="00C91088">
        <w:rPr>
          <w:rFonts w:cstheme="minorHAnsi"/>
        </w:rPr>
        <w:t>, sistema de bilhetagem, entre outras atividades;</w:t>
      </w:r>
    </w:p>
    <w:p w14:paraId="6C0513AE" w14:textId="77777777" w:rsidR="00C91088" w:rsidRDefault="00C91088" w:rsidP="00C91088">
      <w:pPr>
        <w:pStyle w:val="Ttulo4"/>
        <w:numPr>
          <w:ilvl w:val="2"/>
          <w:numId w:val="17"/>
        </w:numPr>
        <w:spacing w:after="0" w:line="360" w:lineRule="auto"/>
        <w:ind w:left="0" w:firstLine="0"/>
        <w:rPr>
          <w:rFonts w:cstheme="minorHAnsi"/>
        </w:rPr>
      </w:pPr>
      <w:r>
        <w:rPr>
          <w:rFonts w:cstheme="minorHAnsi"/>
        </w:rPr>
        <w:t xml:space="preserve"> </w:t>
      </w:r>
      <w:r w:rsidR="00126AB4" w:rsidRPr="00C91088">
        <w:rPr>
          <w:rFonts w:cstheme="minorHAnsi"/>
        </w:rPr>
        <w:t>Realização de</w:t>
      </w:r>
      <w:r w:rsidR="00422054" w:rsidRPr="00C91088">
        <w:rPr>
          <w:rFonts w:cstheme="minorHAnsi"/>
        </w:rPr>
        <w:t xml:space="preserve"> r</w:t>
      </w:r>
      <w:r w:rsidR="00D02E46" w:rsidRPr="00C91088">
        <w:rPr>
          <w:rFonts w:cstheme="minorHAnsi"/>
        </w:rPr>
        <w:t xml:space="preserve">emanejamento de componentes ou </w:t>
      </w:r>
      <w:r w:rsidR="00DC7A97" w:rsidRPr="00C91088">
        <w:rPr>
          <w:rFonts w:cstheme="minorHAnsi"/>
        </w:rPr>
        <w:t xml:space="preserve">da </w:t>
      </w:r>
      <w:r w:rsidR="00D02E46" w:rsidRPr="00C91088">
        <w:rPr>
          <w:rFonts w:cstheme="minorHAnsi"/>
        </w:rPr>
        <w:t>própri</w:t>
      </w:r>
      <w:r w:rsidR="00DC7A97" w:rsidRPr="00C91088">
        <w:rPr>
          <w:rFonts w:cstheme="minorHAnsi"/>
        </w:rPr>
        <w:t>a</w:t>
      </w:r>
      <w:r w:rsidR="00D02E46" w:rsidRPr="00C91088">
        <w:rPr>
          <w:rFonts w:cstheme="minorHAnsi"/>
        </w:rPr>
        <w:t xml:space="preserve"> </w:t>
      </w:r>
      <w:r w:rsidR="00DC7A97" w:rsidRPr="00C91088">
        <w:rPr>
          <w:rFonts w:cstheme="minorHAnsi"/>
        </w:rPr>
        <w:t xml:space="preserve">central de </w:t>
      </w:r>
      <w:r w:rsidR="00D02E46" w:rsidRPr="00C91088">
        <w:rPr>
          <w:rFonts w:cstheme="minorHAnsi"/>
        </w:rPr>
        <w:t>PABX para outr</w:t>
      </w:r>
      <w:r w:rsidR="00DC7A97" w:rsidRPr="00C91088">
        <w:rPr>
          <w:rFonts w:cstheme="minorHAnsi"/>
        </w:rPr>
        <w:t>o</w:t>
      </w:r>
      <w:r w:rsidR="00D02E46" w:rsidRPr="00C91088">
        <w:rPr>
          <w:rFonts w:cstheme="minorHAnsi"/>
        </w:rPr>
        <w:t xml:space="preserve"> </w:t>
      </w:r>
      <w:r w:rsidR="00DC7A97" w:rsidRPr="00C91088">
        <w:rPr>
          <w:rFonts w:cstheme="minorHAnsi"/>
        </w:rPr>
        <w:t>ambiente</w:t>
      </w:r>
      <w:r w:rsidR="00D02E46" w:rsidRPr="00C91088">
        <w:rPr>
          <w:rFonts w:cstheme="minorHAnsi"/>
        </w:rPr>
        <w:t xml:space="preserve"> ou localidade </w:t>
      </w:r>
      <w:r w:rsidR="000117F2" w:rsidRPr="00C91088">
        <w:rPr>
          <w:rFonts w:cstheme="minorHAnsi"/>
        </w:rPr>
        <w:t>do</w:t>
      </w:r>
      <w:r w:rsidR="00DC7A97" w:rsidRPr="00C91088">
        <w:rPr>
          <w:rFonts w:cstheme="minorHAnsi"/>
        </w:rPr>
        <w:t>(a)</w:t>
      </w:r>
      <w:r w:rsidR="000117F2" w:rsidRPr="00C91088">
        <w:rPr>
          <w:rFonts w:cstheme="minorHAnsi"/>
        </w:rPr>
        <w:t xml:space="preserve"> órgão</w:t>
      </w:r>
      <w:r w:rsidR="00DC7A97" w:rsidRPr="00C91088">
        <w:rPr>
          <w:rFonts w:cstheme="minorHAnsi"/>
        </w:rPr>
        <w:t>/entidade</w:t>
      </w:r>
      <w:r w:rsidR="000117F2" w:rsidRPr="00C91088">
        <w:rPr>
          <w:rFonts w:cstheme="minorHAnsi"/>
        </w:rPr>
        <w:t xml:space="preserve"> </w:t>
      </w:r>
      <w:r w:rsidR="00D02E46" w:rsidRPr="00C91088">
        <w:rPr>
          <w:rFonts w:cstheme="minorHAnsi"/>
        </w:rPr>
        <w:t>no Estado</w:t>
      </w:r>
      <w:r w:rsidR="00DC7A97" w:rsidRPr="00C91088">
        <w:rPr>
          <w:rFonts w:cstheme="minorHAnsi"/>
        </w:rPr>
        <w:t>.</w:t>
      </w:r>
      <w:r w:rsidR="00D02E46" w:rsidRPr="00C91088">
        <w:rPr>
          <w:rFonts w:cstheme="minorHAnsi"/>
        </w:rPr>
        <w:t xml:space="preserve"> </w:t>
      </w:r>
      <w:r w:rsidR="00DC7A97" w:rsidRPr="00C91088">
        <w:rPr>
          <w:rFonts w:cstheme="minorHAnsi"/>
        </w:rPr>
        <w:t>O</w:t>
      </w:r>
      <w:r w:rsidR="00D02E46" w:rsidRPr="00C91088">
        <w:rPr>
          <w:rFonts w:cstheme="minorHAnsi"/>
        </w:rPr>
        <w:t xml:space="preserve">s serviços referentes a configurações e mudanças estarão cobertos </w:t>
      </w:r>
      <w:r w:rsidR="00DC7A97" w:rsidRPr="00C91088">
        <w:rPr>
          <w:rFonts w:cstheme="minorHAnsi"/>
        </w:rPr>
        <w:t xml:space="preserve">na proposta ofertada </w:t>
      </w:r>
      <w:r w:rsidR="00D02E46" w:rsidRPr="00C91088">
        <w:rPr>
          <w:rFonts w:cstheme="minorHAnsi"/>
        </w:rPr>
        <w:t xml:space="preserve">e </w:t>
      </w:r>
      <w:r w:rsidR="00DC7A97" w:rsidRPr="00C91088">
        <w:rPr>
          <w:rFonts w:cstheme="minorHAnsi"/>
        </w:rPr>
        <w:t>não terão</w:t>
      </w:r>
      <w:r w:rsidR="00D02E46" w:rsidRPr="00C91088">
        <w:rPr>
          <w:rFonts w:cstheme="minorHAnsi"/>
        </w:rPr>
        <w:t xml:space="preserve"> ônus para </w:t>
      </w:r>
      <w:r w:rsidR="00DC7A97" w:rsidRPr="00C91088">
        <w:rPr>
          <w:rFonts w:cstheme="minorHAnsi"/>
        </w:rPr>
        <w:t>CONTRATANTE;</w:t>
      </w:r>
    </w:p>
    <w:p w14:paraId="32342307" w14:textId="008EFE44" w:rsidR="00C91088" w:rsidRDefault="00C91088" w:rsidP="00C91088">
      <w:pPr>
        <w:pStyle w:val="Ttulo4"/>
        <w:numPr>
          <w:ilvl w:val="2"/>
          <w:numId w:val="17"/>
        </w:numPr>
        <w:spacing w:after="0" w:line="360" w:lineRule="auto"/>
        <w:ind w:left="0" w:firstLine="0"/>
        <w:rPr>
          <w:rFonts w:cstheme="minorHAnsi"/>
        </w:rPr>
      </w:pPr>
      <w:r>
        <w:rPr>
          <w:rFonts w:cstheme="minorHAnsi"/>
        </w:rPr>
        <w:t xml:space="preserve"> </w:t>
      </w:r>
      <w:r w:rsidR="00CC6931" w:rsidRPr="00C91088">
        <w:rPr>
          <w:rFonts w:cstheme="minorHAnsi"/>
        </w:rPr>
        <w:t xml:space="preserve">Toda infraestrutura de </w:t>
      </w:r>
      <w:r w:rsidR="00DC7A97" w:rsidRPr="00C91088">
        <w:rPr>
          <w:rFonts w:cstheme="minorHAnsi"/>
        </w:rPr>
        <w:t>cabeamento</w:t>
      </w:r>
      <w:r w:rsidR="00CC6931" w:rsidRPr="00C91088">
        <w:rPr>
          <w:rFonts w:cstheme="minorHAnsi"/>
        </w:rPr>
        <w:t>, tubulação e demais acessórios físicos de interligação entre a central telefônica, computador e o quadro de distribuição de linhas telefônicas deverão correr por conta da CONTRATADA</w:t>
      </w:r>
      <w:r>
        <w:rPr>
          <w:rFonts w:cstheme="minorHAnsi"/>
        </w:rPr>
        <w:t>;</w:t>
      </w:r>
    </w:p>
    <w:p w14:paraId="72374681" w14:textId="77777777" w:rsidR="00C91088" w:rsidRDefault="00C91088" w:rsidP="00C91088">
      <w:pPr>
        <w:pStyle w:val="Ttulo4"/>
        <w:numPr>
          <w:ilvl w:val="2"/>
          <w:numId w:val="17"/>
        </w:numPr>
        <w:spacing w:after="0" w:line="360" w:lineRule="auto"/>
        <w:ind w:left="0" w:firstLine="0"/>
        <w:rPr>
          <w:rFonts w:cstheme="minorHAnsi"/>
        </w:rPr>
      </w:pPr>
      <w:r>
        <w:rPr>
          <w:rFonts w:cstheme="minorHAnsi"/>
        </w:rPr>
        <w:t xml:space="preserve"> </w:t>
      </w:r>
      <w:r w:rsidR="00CC6931" w:rsidRPr="00C91088">
        <w:rPr>
          <w:rFonts w:cstheme="minorHAnsi"/>
        </w:rPr>
        <w:t xml:space="preserve">A </w:t>
      </w:r>
      <w:r w:rsidR="00D042E3" w:rsidRPr="00C91088">
        <w:rPr>
          <w:rFonts w:cstheme="minorHAnsi"/>
        </w:rPr>
        <w:t>CONTRATADA</w:t>
      </w:r>
      <w:r w:rsidR="00CC6931" w:rsidRPr="00C91088">
        <w:rPr>
          <w:rFonts w:cstheme="minorHAnsi"/>
        </w:rPr>
        <w:t xml:space="preserve"> deverá ter a disponibilidade para execução de manutenção remota (à distância, via internet ou através de mode</w:t>
      </w:r>
      <w:r w:rsidR="00D042E3" w:rsidRPr="00C91088">
        <w:rPr>
          <w:rFonts w:cstheme="minorHAnsi"/>
        </w:rPr>
        <w:t>ns</w:t>
      </w:r>
      <w:r w:rsidR="00CC6931" w:rsidRPr="00C91088">
        <w:rPr>
          <w:rFonts w:cstheme="minorHAnsi"/>
        </w:rPr>
        <w:t xml:space="preserve"> ligados </w:t>
      </w:r>
      <w:r w:rsidR="00D042E3" w:rsidRPr="00C91088">
        <w:rPr>
          <w:rFonts w:cstheme="minorHAnsi"/>
        </w:rPr>
        <w:t>à</w:t>
      </w:r>
      <w:r w:rsidR="00CC6931" w:rsidRPr="00C91088">
        <w:rPr>
          <w:rFonts w:cstheme="minorHAnsi"/>
        </w:rPr>
        <w:t xml:space="preserve"> rede de telefonia da concessionaria ou interno do PABX);</w:t>
      </w:r>
    </w:p>
    <w:p w14:paraId="41BD7F1C" w14:textId="77777777" w:rsidR="00A16D2F" w:rsidRDefault="00C91088" w:rsidP="00A16D2F">
      <w:pPr>
        <w:pStyle w:val="Ttulo4"/>
        <w:numPr>
          <w:ilvl w:val="2"/>
          <w:numId w:val="17"/>
        </w:numPr>
        <w:spacing w:after="0" w:line="360" w:lineRule="auto"/>
        <w:ind w:left="0" w:firstLine="0"/>
        <w:rPr>
          <w:rFonts w:cstheme="minorHAnsi"/>
        </w:rPr>
      </w:pPr>
      <w:r>
        <w:rPr>
          <w:rFonts w:cstheme="minorHAnsi"/>
        </w:rPr>
        <w:t xml:space="preserve"> </w:t>
      </w:r>
      <w:r w:rsidR="00CD3B91" w:rsidRPr="00C91088">
        <w:rPr>
          <w:rFonts w:cstheme="minorHAnsi"/>
        </w:rPr>
        <w:t xml:space="preserve">A </w:t>
      </w:r>
      <w:r w:rsidR="00D042E3" w:rsidRPr="00C91088">
        <w:rPr>
          <w:rFonts w:cstheme="minorHAnsi"/>
        </w:rPr>
        <w:t>CONTRATADA</w:t>
      </w:r>
      <w:r w:rsidR="00CD3B91" w:rsidRPr="00C91088">
        <w:rPr>
          <w:rFonts w:cstheme="minorHAnsi"/>
        </w:rPr>
        <w:t xml:space="preserve"> deverá </w:t>
      </w:r>
      <w:r w:rsidR="00DD364A" w:rsidRPr="00C91088">
        <w:rPr>
          <w:rFonts w:cstheme="minorHAnsi"/>
        </w:rPr>
        <w:t>fornecer</w:t>
      </w:r>
      <w:r w:rsidR="00CD3B91" w:rsidRPr="00C91088">
        <w:rPr>
          <w:rFonts w:cstheme="minorHAnsi"/>
        </w:rPr>
        <w:t xml:space="preserve"> o </w:t>
      </w:r>
      <w:r w:rsidR="00CD3B91" w:rsidRPr="00C91088">
        <w:rPr>
          <w:rFonts w:cstheme="minorHAnsi"/>
          <w:i/>
          <w:iCs/>
        </w:rPr>
        <w:t>software</w:t>
      </w:r>
      <w:r w:rsidR="00CD3B91" w:rsidRPr="00C91088">
        <w:rPr>
          <w:rFonts w:cstheme="minorHAnsi"/>
        </w:rPr>
        <w:t xml:space="preserve"> que permite a configuração das centrais PABX, </w:t>
      </w:r>
      <w:r w:rsidR="00CD3B91" w:rsidRPr="00C91088">
        <w:rPr>
          <w:rFonts w:cstheme="minorHAnsi"/>
          <w:color w:val="FF0000"/>
        </w:rPr>
        <w:t>d</w:t>
      </w:r>
      <w:r w:rsidR="00FC582F">
        <w:rPr>
          <w:rFonts w:cstheme="minorHAnsi"/>
          <w:color w:val="FF0000"/>
        </w:rPr>
        <w:t>o</w:t>
      </w:r>
      <w:r w:rsidR="00CD3B91" w:rsidRPr="00C91088">
        <w:rPr>
          <w:rFonts w:cstheme="minorHAnsi"/>
          <w:color w:val="FF0000"/>
        </w:rPr>
        <w:t>s modelos indicados no ANEXO I</w:t>
      </w:r>
      <w:r w:rsidR="00CD3B91" w:rsidRPr="00C91088">
        <w:rPr>
          <w:rFonts w:cstheme="minorHAnsi"/>
        </w:rPr>
        <w:t>, para realização de serviços de configuração presenciais ou remotos;</w:t>
      </w:r>
    </w:p>
    <w:p w14:paraId="6415BE4F" w14:textId="77777777" w:rsidR="0025697F" w:rsidRPr="0025697F" w:rsidRDefault="00A16D2F" w:rsidP="005D6165">
      <w:pPr>
        <w:pStyle w:val="Ttulo4"/>
        <w:widowControl w:val="0"/>
        <w:numPr>
          <w:ilvl w:val="2"/>
          <w:numId w:val="17"/>
        </w:numPr>
        <w:spacing w:after="0" w:line="360" w:lineRule="auto"/>
        <w:ind w:left="0" w:firstLine="0"/>
        <w:rPr>
          <w:rFonts w:cstheme="minorHAnsi"/>
        </w:rPr>
      </w:pPr>
      <w:r w:rsidRPr="0025697F">
        <w:rPr>
          <w:rFonts w:cstheme="minorHAnsi"/>
        </w:rPr>
        <w:t xml:space="preserve"> O</w:t>
      </w:r>
      <w:r>
        <w:t xml:space="preserve"> </w:t>
      </w:r>
      <w:r w:rsidRPr="0025697F">
        <w:rPr>
          <w:i/>
          <w:iCs/>
        </w:rPr>
        <w:t>software</w:t>
      </w:r>
      <w:r>
        <w:t xml:space="preserve"> deve ser executado somente sob demanda e no momento da prestação dos serviços;</w:t>
      </w:r>
      <w:r w:rsidR="0025697F">
        <w:t xml:space="preserve"> </w:t>
      </w:r>
    </w:p>
    <w:p w14:paraId="1841166E" w14:textId="4BE9D178" w:rsidR="00C91088" w:rsidRPr="0025697F" w:rsidRDefault="00A16D2F" w:rsidP="005D6165">
      <w:pPr>
        <w:pStyle w:val="Ttulo4"/>
        <w:widowControl w:val="0"/>
        <w:numPr>
          <w:ilvl w:val="2"/>
          <w:numId w:val="17"/>
        </w:numPr>
        <w:spacing w:after="0" w:line="360" w:lineRule="auto"/>
        <w:ind w:left="0" w:firstLine="0"/>
        <w:rPr>
          <w:rFonts w:cstheme="minorHAnsi"/>
        </w:rPr>
      </w:pPr>
      <w:r w:rsidRPr="0025697F">
        <w:rPr>
          <w:rFonts w:cstheme="minorHAnsi"/>
        </w:rPr>
        <w:t xml:space="preserve"> </w:t>
      </w:r>
      <w:r>
        <w:t xml:space="preserve">O </w:t>
      </w:r>
      <w:r w:rsidRPr="0025697F">
        <w:rPr>
          <w:i/>
          <w:iCs/>
        </w:rPr>
        <w:t>software</w:t>
      </w:r>
      <w:r>
        <w:t xml:space="preserve"> não deve depender de conexão direta com a Internet, IP público próprio ou liberação de portas específicas para o seu funcionamento. O </w:t>
      </w:r>
      <w:r w:rsidRPr="0025697F">
        <w:rPr>
          <w:i/>
          <w:iCs/>
        </w:rPr>
        <w:t>software</w:t>
      </w:r>
      <w:r>
        <w:t xml:space="preserve"> também deverá funcionar em localidades que possuem </w:t>
      </w:r>
      <w:r w:rsidRPr="0025697F">
        <w:rPr>
          <w:i/>
          <w:iCs/>
        </w:rPr>
        <w:t>proxy</w:t>
      </w:r>
      <w:r>
        <w:t xml:space="preserve"> com autenticação com usuário e senha, sem conexão direta com a Internet;</w:t>
      </w:r>
    </w:p>
    <w:p w14:paraId="0BADDFB5" w14:textId="3132D51C" w:rsidR="00CD3B91" w:rsidRDefault="00C91088" w:rsidP="00E604D8">
      <w:pPr>
        <w:pStyle w:val="Ttulo4"/>
        <w:numPr>
          <w:ilvl w:val="2"/>
          <w:numId w:val="17"/>
        </w:numPr>
        <w:spacing w:after="0" w:line="360" w:lineRule="auto"/>
        <w:ind w:left="0" w:firstLine="0"/>
        <w:rPr>
          <w:rFonts w:cstheme="minorHAnsi"/>
        </w:rPr>
      </w:pPr>
      <w:r>
        <w:rPr>
          <w:rFonts w:cstheme="minorHAnsi"/>
        </w:rPr>
        <w:t xml:space="preserve"> </w:t>
      </w:r>
      <w:r w:rsidR="00D02E46" w:rsidRPr="00C91088">
        <w:rPr>
          <w:rFonts w:cstheme="minorHAnsi"/>
        </w:rPr>
        <w:t>Para o acesso remoto especificado no presente documento, deverão ser empregados equipamentos e protocolos comprovadamente seguros e autorizados oficialmente pelo setor responsável da CONTRATANTE</w:t>
      </w:r>
      <w:r w:rsidR="00E604D8">
        <w:rPr>
          <w:rFonts w:cstheme="minorHAnsi"/>
        </w:rPr>
        <w:t>.</w:t>
      </w:r>
    </w:p>
    <w:p w14:paraId="0626690B" w14:textId="77777777" w:rsidR="0025697F" w:rsidRPr="0025697F" w:rsidRDefault="0025697F" w:rsidP="0025697F"/>
    <w:p w14:paraId="3EA4EFC2" w14:textId="77777777" w:rsidR="001E4DF9" w:rsidRDefault="00A03438" w:rsidP="0025697F">
      <w:pPr>
        <w:pStyle w:val="Ttulo2"/>
        <w:spacing w:after="0" w:line="360" w:lineRule="auto"/>
        <w:ind w:left="0" w:firstLine="0"/>
        <w:rPr>
          <w:rFonts w:cstheme="minorHAnsi"/>
          <w:b/>
          <w:bCs/>
        </w:rPr>
      </w:pPr>
      <w:r w:rsidRPr="00C006F1">
        <w:rPr>
          <w:rFonts w:cstheme="minorHAnsi"/>
          <w:b/>
          <w:bCs/>
        </w:rPr>
        <w:t>DOS PROCEDIMENTOS PARA MANUTENÇÃO</w:t>
      </w:r>
    </w:p>
    <w:p w14:paraId="6236B12B" w14:textId="77777777" w:rsidR="001E4DF9" w:rsidRDefault="00554B9E" w:rsidP="001E4DF9">
      <w:pPr>
        <w:pStyle w:val="Ttulo3"/>
        <w:numPr>
          <w:ilvl w:val="2"/>
          <w:numId w:val="19"/>
        </w:numPr>
        <w:spacing w:after="0" w:line="360" w:lineRule="auto"/>
        <w:ind w:left="0" w:firstLine="0"/>
        <w:rPr>
          <w:b/>
          <w:bCs/>
        </w:rPr>
      </w:pPr>
      <w:r w:rsidRPr="001E4DF9">
        <w:t xml:space="preserve">A prestação de serviços de manutenção (presenciais ou remotos) nas centrais telefônicas </w:t>
      </w:r>
      <w:r w:rsidR="00976993" w:rsidRPr="001E4DF9">
        <w:t xml:space="preserve">de </w:t>
      </w:r>
      <w:r w:rsidRPr="001E4DF9">
        <w:t>PABX, providas de tecnologias analógica, digital e IP, instaladas nas dependências das unidades da CONTRATANTE devem englobar os seguintes procedimentos</w:t>
      </w:r>
      <w:r w:rsidR="00976993" w:rsidRPr="001E4DF9">
        <w:t xml:space="preserve"> gerais</w:t>
      </w:r>
      <w:r w:rsidRPr="001E4DF9">
        <w:t>:</w:t>
      </w:r>
    </w:p>
    <w:p w14:paraId="5752E252" w14:textId="77777777" w:rsidR="001E4DF9" w:rsidRDefault="00CC6931" w:rsidP="001E4DF9">
      <w:pPr>
        <w:pStyle w:val="Ttulo3"/>
        <w:numPr>
          <w:ilvl w:val="2"/>
          <w:numId w:val="19"/>
        </w:numPr>
        <w:spacing w:after="0" w:line="360" w:lineRule="auto"/>
        <w:ind w:left="0" w:firstLine="0"/>
        <w:rPr>
          <w:b/>
          <w:bCs/>
        </w:rPr>
      </w:pPr>
      <w:r w:rsidRPr="001E4DF9">
        <w:rPr>
          <w:rFonts w:cstheme="minorHAnsi"/>
        </w:rPr>
        <w:t>Fornecer aos seus empregados todos os equipamentos e materiais necessários para o bom andamento dos serviços, bem como, mantê-los identificados com crachás durante a execução d</w:t>
      </w:r>
      <w:r w:rsidR="00B63ACD" w:rsidRPr="001E4DF9">
        <w:rPr>
          <w:rFonts w:cstheme="minorHAnsi"/>
        </w:rPr>
        <w:t>e</w:t>
      </w:r>
      <w:r w:rsidRPr="001E4DF9">
        <w:rPr>
          <w:rFonts w:cstheme="minorHAnsi"/>
        </w:rPr>
        <w:t xml:space="preserve"> manutenç</w:t>
      </w:r>
      <w:r w:rsidR="00B63ACD" w:rsidRPr="001E4DF9">
        <w:rPr>
          <w:rFonts w:cstheme="minorHAnsi"/>
        </w:rPr>
        <w:t>ões nas dependências da CONTRATANTE</w:t>
      </w:r>
      <w:r w:rsidRPr="001E4DF9">
        <w:rPr>
          <w:rFonts w:cstheme="minorHAnsi"/>
        </w:rPr>
        <w:t>;</w:t>
      </w:r>
    </w:p>
    <w:p w14:paraId="321F4562" w14:textId="77777777" w:rsidR="001E4DF9" w:rsidRDefault="00266C70" w:rsidP="001E4DF9">
      <w:pPr>
        <w:pStyle w:val="Ttulo3"/>
        <w:numPr>
          <w:ilvl w:val="2"/>
          <w:numId w:val="19"/>
        </w:numPr>
        <w:spacing w:after="0" w:line="360" w:lineRule="auto"/>
        <w:ind w:left="0" w:firstLine="0"/>
        <w:rPr>
          <w:b/>
          <w:bCs/>
        </w:rPr>
      </w:pPr>
      <w:r w:rsidRPr="001E4DF9">
        <w:rPr>
          <w:rStyle w:val="Ttulo2Char"/>
          <w:rFonts w:cstheme="minorHAnsi"/>
        </w:rPr>
        <w:t>Fornecer todas as peças, componentes e placas originais do fabricante do equipamento, quando a necessária substituição</w:t>
      </w:r>
      <w:r w:rsidRPr="001E4DF9">
        <w:rPr>
          <w:rFonts w:cstheme="minorHAnsi"/>
        </w:rPr>
        <w:t>;</w:t>
      </w:r>
    </w:p>
    <w:p w14:paraId="2CB1E659" w14:textId="77777777" w:rsidR="001E4DF9" w:rsidRDefault="00266C70" w:rsidP="001E4DF9">
      <w:pPr>
        <w:pStyle w:val="Ttulo3"/>
        <w:numPr>
          <w:ilvl w:val="2"/>
          <w:numId w:val="19"/>
        </w:numPr>
        <w:spacing w:after="0" w:line="360" w:lineRule="auto"/>
        <w:ind w:left="0" w:firstLine="0"/>
        <w:rPr>
          <w:b/>
          <w:bCs/>
        </w:rPr>
      </w:pPr>
      <w:r w:rsidRPr="001E4DF9">
        <w:rPr>
          <w:rFonts w:cstheme="minorHAnsi"/>
        </w:rPr>
        <w:t>D</w:t>
      </w:r>
      <w:r w:rsidR="00554B9E" w:rsidRPr="001E4DF9">
        <w:rPr>
          <w:rFonts w:cstheme="minorHAnsi"/>
        </w:rPr>
        <w:t xml:space="preserve">isponibilizar </w:t>
      </w:r>
      <w:r w:rsidR="00B63ACD" w:rsidRPr="001E4DF9">
        <w:rPr>
          <w:rFonts w:cstheme="minorHAnsi"/>
        </w:rPr>
        <w:t>à</w:t>
      </w:r>
      <w:r w:rsidR="00554B9E" w:rsidRPr="001E4DF9">
        <w:rPr>
          <w:rFonts w:cstheme="minorHAnsi"/>
        </w:rPr>
        <w:t xml:space="preserve"> CONTRATANTE a </w:t>
      </w:r>
      <w:r w:rsidR="00B63ACD" w:rsidRPr="001E4DF9">
        <w:rPr>
          <w:rFonts w:cstheme="minorHAnsi"/>
        </w:rPr>
        <w:t>alternativa</w:t>
      </w:r>
      <w:r w:rsidR="00554B9E" w:rsidRPr="001E4DF9">
        <w:rPr>
          <w:rFonts w:cstheme="minorHAnsi"/>
        </w:rPr>
        <w:t xml:space="preserve"> de acesso remoto à central telefônica, inclusive com a disponibilização de </w:t>
      </w:r>
      <w:r w:rsidR="00554B9E" w:rsidRPr="001E4DF9">
        <w:rPr>
          <w:rFonts w:cstheme="minorHAnsi"/>
          <w:i/>
          <w:iCs/>
        </w:rPr>
        <w:t>softwares</w:t>
      </w:r>
      <w:r w:rsidR="00554B9E" w:rsidRPr="001E4DF9">
        <w:rPr>
          <w:rFonts w:cstheme="minorHAnsi"/>
        </w:rPr>
        <w:t xml:space="preserve"> necessários, senhas de acesso e treinamento básico de operação;</w:t>
      </w:r>
    </w:p>
    <w:p w14:paraId="4DB0BE16" w14:textId="77777777" w:rsidR="001E4DF9" w:rsidRDefault="00722266" w:rsidP="001E4DF9">
      <w:pPr>
        <w:pStyle w:val="Ttulo3"/>
        <w:numPr>
          <w:ilvl w:val="2"/>
          <w:numId w:val="19"/>
        </w:numPr>
        <w:spacing w:after="0" w:line="360" w:lineRule="auto"/>
        <w:ind w:left="0" w:firstLine="0"/>
        <w:rPr>
          <w:b/>
          <w:bCs/>
        </w:rPr>
      </w:pPr>
      <w:r w:rsidRPr="001E4DF9">
        <w:rPr>
          <w:rFonts w:cstheme="minorHAnsi"/>
        </w:rPr>
        <w:t>Manter a</w:t>
      </w:r>
      <w:r w:rsidR="00A03438" w:rsidRPr="001E4DF9">
        <w:rPr>
          <w:rFonts w:cstheme="minorHAnsi"/>
        </w:rPr>
        <w:t xml:space="preserve">s equipes de manutenção, assim como as ferramentas, </w:t>
      </w:r>
      <w:r w:rsidR="00B63ACD" w:rsidRPr="001E4DF9">
        <w:rPr>
          <w:rFonts w:cstheme="minorHAnsi"/>
        </w:rPr>
        <w:t xml:space="preserve">os </w:t>
      </w:r>
      <w:r w:rsidR="00A03438" w:rsidRPr="001E4DF9">
        <w:rPr>
          <w:rFonts w:cstheme="minorHAnsi"/>
        </w:rPr>
        <w:t xml:space="preserve">equipamentos e </w:t>
      </w:r>
      <w:r w:rsidR="00B63ACD" w:rsidRPr="001E4DF9">
        <w:rPr>
          <w:rFonts w:cstheme="minorHAnsi"/>
        </w:rPr>
        <w:t xml:space="preserve">os </w:t>
      </w:r>
      <w:r w:rsidR="00A03438" w:rsidRPr="001E4DF9">
        <w:rPr>
          <w:rFonts w:cstheme="minorHAnsi"/>
        </w:rPr>
        <w:t>materiais de consumo fornecidos pela CONTRATADA,</w:t>
      </w:r>
      <w:r w:rsidRPr="001E4DF9">
        <w:rPr>
          <w:rFonts w:cstheme="minorHAnsi"/>
        </w:rPr>
        <w:t xml:space="preserve"> </w:t>
      </w:r>
      <w:r w:rsidR="00A03438" w:rsidRPr="001E4DF9">
        <w:rPr>
          <w:rFonts w:cstheme="minorHAnsi"/>
        </w:rPr>
        <w:t xml:space="preserve">disponíveis para os serviços de manutenção preventiva e corretiva nos horários e locais estabelecidos neste </w:t>
      </w:r>
      <w:r w:rsidR="00B63ACD" w:rsidRPr="001E4DF9">
        <w:rPr>
          <w:rFonts w:cstheme="minorHAnsi"/>
        </w:rPr>
        <w:t>T</w:t>
      </w:r>
      <w:r w:rsidR="00A03438" w:rsidRPr="001E4DF9">
        <w:rPr>
          <w:rFonts w:cstheme="minorHAnsi"/>
        </w:rPr>
        <w:t xml:space="preserve">ermo de </w:t>
      </w:r>
      <w:r w:rsidR="00B63ACD" w:rsidRPr="001E4DF9">
        <w:rPr>
          <w:rFonts w:cstheme="minorHAnsi"/>
        </w:rPr>
        <w:t>R</w:t>
      </w:r>
      <w:r w:rsidR="00A03438" w:rsidRPr="001E4DF9">
        <w:rPr>
          <w:rFonts w:cstheme="minorHAnsi"/>
        </w:rPr>
        <w:t xml:space="preserve">eferência, de modo </w:t>
      </w:r>
      <w:r w:rsidR="00B63ACD" w:rsidRPr="001E4DF9">
        <w:rPr>
          <w:rFonts w:cstheme="minorHAnsi"/>
        </w:rPr>
        <w:t>a</w:t>
      </w:r>
      <w:r w:rsidR="00A03438" w:rsidRPr="001E4DF9">
        <w:rPr>
          <w:rFonts w:cstheme="minorHAnsi"/>
        </w:rPr>
        <w:t xml:space="preserve"> preserva</w:t>
      </w:r>
      <w:r w:rsidR="00B63ACD" w:rsidRPr="001E4DF9">
        <w:rPr>
          <w:rFonts w:cstheme="minorHAnsi"/>
        </w:rPr>
        <w:t>r</w:t>
      </w:r>
      <w:r w:rsidR="00A03438" w:rsidRPr="001E4DF9">
        <w:rPr>
          <w:rFonts w:cstheme="minorHAnsi"/>
        </w:rPr>
        <w:t xml:space="preserve"> as características de continuidade da sua prestação. Os períodos, dias e horários mais adequados para a execução desses serviços de manutenção pela CONTRATADA serão determinados pela necessidade e conveniência d</w:t>
      </w:r>
      <w:r w:rsidR="00B63ACD" w:rsidRPr="001E4DF9">
        <w:rPr>
          <w:rFonts w:cstheme="minorHAnsi"/>
        </w:rPr>
        <w:t>a</w:t>
      </w:r>
      <w:r w:rsidR="00A03438" w:rsidRPr="001E4DF9">
        <w:rPr>
          <w:rFonts w:cstheme="minorHAnsi"/>
        </w:rPr>
        <w:t xml:space="preserve"> CONTRATANTE;</w:t>
      </w:r>
    </w:p>
    <w:p w14:paraId="05BE1046" w14:textId="77777777" w:rsidR="001E4DF9" w:rsidRDefault="00E15F91" w:rsidP="001E4DF9">
      <w:pPr>
        <w:pStyle w:val="Ttulo3"/>
        <w:numPr>
          <w:ilvl w:val="2"/>
          <w:numId w:val="19"/>
        </w:numPr>
        <w:spacing w:after="0" w:line="360" w:lineRule="auto"/>
        <w:ind w:left="0" w:firstLine="0"/>
        <w:rPr>
          <w:b/>
          <w:bCs/>
        </w:rPr>
      </w:pPr>
      <w:r w:rsidRPr="001E4DF9">
        <w:rPr>
          <w:rFonts w:cstheme="minorHAnsi"/>
        </w:rPr>
        <w:t>Prestar o</w:t>
      </w:r>
      <w:r w:rsidR="00A03438" w:rsidRPr="001E4DF9">
        <w:rPr>
          <w:rFonts w:cstheme="minorHAnsi"/>
        </w:rPr>
        <w:t>s serviços de manutenção nos locais indicados no ANEXO I</w:t>
      </w:r>
      <w:r w:rsidR="004A2155" w:rsidRPr="001E4DF9">
        <w:rPr>
          <w:rFonts w:cstheme="minorHAnsi"/>
        </w:rPr>
        <w:t>,</w:t>
      </w:r>
      <w:r w:rsidR="004A2155" w:rsidRPr="001E4DF9">
        <w:rPr>
          <w:rFonts w:cstheme="minorHAnsi"/>
          <w:color w:val="FF0000"/>
        </w:rPr>
        <w:t xml:space="preserve"> </w:t>
      </w:r>
      <w:r w:rsidR="00A03438" w:rsidRPr="001E4DF9">
        <w:rPr>
          <w:rFonts w:cstheme="minorHAnsi"/>
        </w:rPr>
        <w:t xml:space="preserve">exceto nas ocasiões em que, em função da natureza da operação ou do defeito apresentado, exista a necessidade do deslocamento de peças, partes, componentes e equipamentos até locais mais adequados para a realização desses serviços. Nestes casos, todas as operações relacionadas à desmontagem e montagem, à remoção e reinstalação e ao transporte (saída e retorno) desses itens deverão ser realizadas pela </w:t>
      </w:r>
      <w:r w:rsidR="00F71718" w:rsidRPr="001E4DF9">
        <w:rPr>
          <w:rFonts w:cstheme="minorHAnsi"/>
        </w:rPr>
        <w:t>CONTRATADA</w:t>
      </w:r>
      <w:r w:rsidR="00A03438" w:rsidRPr="001E4DF9">
        <w:rPr>
          <w:rFonts w:cstheme="minorHAnsi"/>
        </w:rPr>
        <w:t xml:space="preserve">, sem ônus para </w:t>
      </w:r>
      <w:r w:rsidR="00955ED2" w:rsidRPr="001E4DF9">
        <w:rPr>
          <w:rFonts w:cstheme="minorHAnsi"/>
        </w:rPr>
        <w:t>o</w:t>
      </w:r>
      <w:r w:rsidR="00F71718" w:rsidRPr="001E4DF9">
        <w:rPr>
          <w:rFonts w:cstheme="minorHAnsi"/>
        </w:rPr>
        <w:t>(a)</w:t>
      </w:r>
      <w:r w:rsidR="00955ED2" w:rsidRPr="001E4DF9">
        <w:rPr>
          <w:rFonts w:cstheme="minorHAnsi"/>
        </w:rPr>
        <w:t xml:space="preserve"> órgão</w:t>
      </w:r>
      <w:r w:rsidR="00F71718" w:rsidRPr="001E4DF9">
        <w:rPr>
          <w:rFonts w:cstheme="minorHAnsi"/>
        </w:rPr>
        <w:t>/entidade</w:t>
      </w:r>
      <w:r w:rsidR="00955ED2" w:rsidRPr="001E4DF9">
        <w:rPr>
          <w:rFonts w:cstheme="minorHAnsi"/>
        </w:rPr>
        <w:t xml:space="preserve"> contratante</w:t>
      </w:r>
      <w:r w:rsidR="00A03438" w:rsidRPr="001E4DF9">
        <w:rPr>
          <w:rFonts w:cstheme="minorHAnsi"/>
        </w:rPr>
        <w:t xml:space="preserve">, e deverão ser previamente autorizadas </w:t>
      </w:r>
      <w:r w:rsidR="00955ED2" w:rsidRPr="001E4DF9">
        <w:rPr>
          <w:rFonts w:cstheme="minorHAnsi"/>
        </w:rPr>
        <w:t>pelo fiscal do contrato</w:t>
      </w:r>
      <w:r w:rsidR="00A03438" w:rsidRPr="001E4DF9">
        <w:rPr>
          <w:rFonts w:cstheme="minorHAnsi"/>
        </w:rPr>
        <w:t>;</w:t>
      </w:r>
    </w:p>
    <w:p w14:paraId="25D1CF34" w14:textId="01D47005" w:rsidR="001E4DF9" w:rsidRDefault="00E15F91" w:rsidP="001E4DF9">
      <w:pPr>
        <w:pStyle w:val="Ttulo3"/>
        <w:numPr>
          <w:ilvl w:val="2"/>
          <w:numId w:val="19"/>
        </w:numPr>
        <w:spacing w:after="0" w:line="360" w:lineRule="auto"/>
        <w:ind w:left="0" w:firstLine="0"/>
        <w:rPr>
          <w:b/>
          <w:bCs/>
        </w:rPr>
      </w:pPr>
      <w:r w:rsidRPr="001E4DF9">
        <w:rPr>
          <w:rFonts w:cstheme="minorHAnsi"/>
        </w:rPr>
        <w:t>I</w:t>
      </w:r>
      <w:r w:rsidR="00A03438" w:rsidRPr="001E4DF9">
        <w:rPr>
          <w:rFonts w:cstheme="minorHAnsi"/>
        </w:rPr>
        <w:t xml:space="preserve">nformar imediatamente </w:t>
      </w:r>
      <w:r w:rsidR="00815869">
        <w:rPr>
          <w:rFonts w:cstheme="minorHAnsi"/>
        </w:rPr>
        <w:t xml:space="preserve">ao </w:t>
      </w:r>
      <w:r w:rsidR="00F71718" w:rsidRPr="001E4DF9">
        <w:rPr>
          <w:rFonts w:cstheme="minorHAnsi"/>
        </w:rPr>
        <w:t>fiscal contrato</w:t>
      </w:r>
      <w:r w:rsidR="00A03438" w:rsidRPr="001E4DF9">
        <w:rPr>
          <w:rFonts w:cstheme="minorHAnsi"/>
        </w:rPr>
        <w:t xml:space="preserve"> quando houver a necessidade de tomada de medidas pel</w:t>
      </w:r>
      <w:r w:rsidR="00F71718" w:rsidRPr="001E4DF9">
        <w:rPr>
          <w:rFonts w:cstheme="minorHAnsi"/>
        </w:rPr>
        <w:t>a</w:t>
      </w:r>
      <w:r w:rsidR="00A03438" w:rsidRPr="001E4DF9">
        <w:rPr>
          <w:rFonts w:cstheme="minorHAnsi"/>
        </w:rPr>
        <w:t xml:space="preserve"> </w:t>
      </w:r>
      <w:r w:rsidR="00F71718" w:rsidRPr="001E4DF9">
        <w:rPr>
          <w:rFonts w:cstheme="minorHAnsi"/>
        </w:rPr>
        <w:t>CONTRATANTE</w:t>
      </w:r>
      <w:r w:rsidR="00A03438" w:rsidRPr="001E4DF9">
        <w:rPr>
          <w:rFonts w:cstheme="minorHAnsi"/>
        </w:rPr>
        <w:t xml:space="preserve"> para a resolução de problemas ou saneamento de falhas ou defeitos, como as que envolvem a necessidade de intervenção da CONTRATA</w:t>
      </w:r>
      <w:r w:rsidR="00F71718" w:rsidRPr="001E4DF9">
        <w:rPr>
          <w:rFonts w:cstheme="minorHAnsi"/>
        </w:rPr>
        <w:t>DA</w:t>
      </w:r>
      <w:r w:rsidR="00A03438" w:rsidRPr="001E4DF9">
        <w:rPr>
          <w:rFonts w:cstheme="minorHAnsi"/>
        </w:rPr>
        <w:t>. Neste caso específico, a C</w:t>
      </w:r>
      <w:r w:rsidR="00F71718" w:rsidRPr="001E4DF9">
        <w:rPr>
          <w:rFonts w:cstheme="minorHAnsi"/>
        </w:rPr>
        <w:t>ONTRATADA</w:t>
      </w:r>
      <w:r w:rsidR="00A03438" w:rsidRPr="001E4DF9">
        <w:rPr>
          <w:rFonts w:cstheme="minorHAnsi"/>
        </w:rPr>
        <w:t xml:space="preserve"> deverá fornecer, inclusive através de emissão de relatório próprio, dentro do prazo </w:t>
      </w:r>
      <w:r w:rsidR="00A03438" w:rsidRPr="00AA4F66">
        <w:rPr>
          <w:rFonts w:cstheme="minorHAnsi"/>
        </w:rPr>
        <w:t>máximo de 12 (doze) horas após o</w:t>
      </w:r>
      <w:r w:rsidR="00A03438" w:rsidRPr="001E4DF9">
        <w:rPr>
          <w:rFonts w:cstheme="minorHAnsi"/>
        </w:rPr>
        <w:t xml:space="preserve"> início do atendimento, a completa descrição técnica do item, acompanhada das informações necessárias para atuação da CONTRATANTE na resolução do problema quando for o caso;</w:t>
      </w:r>
    </w:p>
    <w:p w14:paraId="75A97B43" w14:textId="77777777" w:rsidR="001E4DF9" w:rsidRDefault="00E15F91" w:rsidP="001E4DF9">
      <w:pPr>
        <w:pStyle w:val="Ttulo3"/>
        <w:numPr>
          <w:ilvl w:val="2"/>
          <w:numId w:val="19"/>
        </w:numPr>
        <w:spacing w:after="0" w:line="360" w:lineRule="auto"/>
        <w:ind w:left="0" w:firstLine="0"/>
        <w:rPr>
          <w:b/>
          <w:bCs/>
        </w:rPr>
      </w:pPr>
      <w:r w:rsidRPr="001E4DF9">
        <w:rPr>
          <w:rFonts w:cstheme="minorHAnsi"/>
        </w:rPr>
        <w:t xml:space="preserve">Manter registro </w:t>
      </w:r>
      <w:r w:rsidR="00A03438" w:rsidRPr="001E4DF9">
        <w:rPr>
          <w:rFonts w:cstheme="minorHAnsi"/>
        </w:rPr>
        <w:t>todas as atividades desenvolvidas, programadas ou eventuais e de quaisquer informações de relevância relacionadas à prestação dos serviços, que necessariamente subsidiarão a elaboração do relatório de manutenção a ser entregue pela CONTRATADA quando solicitado pel</w:t>
      </w:r>
      <w:r w:rsidR="00F71718" w:rsidRPr="001E4DF9">
        <w:rPr>
          <w:rFonts w:cstheme="minorHAnsi"/>
        </w:rPr>
        <w:t>a</w:t>
      </w:r>
      <w:r w:rsidR="00A03438" w:rsidRPr="001E4DF9">
        <w:rPr>
          <w:rFonts w:cstheme="minorHAnsi"/>
        </w:rPr>
        <w:t xml:space="preserve"> CONTRATANTE;</w:t>
      </w:r>
    </w:p>
    <w:p w14:paraId="0C3DFC67" w14:textId="77777777" w:rsidR="001E4DF9" w:rsidRDefault="00E15F91" w:rsidP="001E4DF9">
      <w:pPr>
        <w:pStyle w:val="Ttulo3"/>
        <w:numPr>
          <w:ilvl w:val="2"/>
          <w:numId w:val="19"/>
        </w:numPr>
        <w:spacing w:after="0" w:line="360" w:lineRule="auto"/>
        <w:ind w:left="0" w:firstLine="0"/>
        <w:rPr>
          <w:b/>
          <w:bCs/>
        </w:rPr>
      </w:pPr>
      <w:r w:rsidRPr="001E4DF9">
        <w:rPr>
          <w:rFonts w:cstheme="minorHAnsi"/>
        </w:rPr>
        <w:t>Manter o registro d</w:t>
      </w:r>
      <w:r w:rsidR="00A03438" w:rsidRPr="001E4DF9">
        <w:rPr>
          <w:rFonts w:cstheme="minorHAnsi"/>
        </w:rPr>
        <w:t>os eventos extraordinários e os fatos e comunicações que tenham implicação contratual, tais como: modificações nas especificações, conclusão e aprovação de serviços e suas etapas, autorizações para execução de serviço adicional, autorizações especiais para utilização e descarte de materiais, peças, partes e componentes, ajustes no cronograma e plano de manutenção, irregularidades e providências a serem tomadas pela CONTRATADA e pel</w:t>
      </w:r>
      <w:r w:rsidR="00F71718" w:rsidRPr="001E4DF9">
        <w:rPr>
          <w:rFonts w:cstheme="minorHAnsi"/>
        </w:rPr>
        <w:t>a</w:t>
      </w:r>
      <w:r w:rsidR="00A03438" w:rsidRPr="001E4DF9">
        <w:rPr>
          <w:rFonts w:cstheme="minorHAnsi"/>
        </w:rPr>
        <w:t xml:space="preserve"> CONTRATANTE;</w:t>
      </w:r>
    </w:p>
    <w:p w14:paraId="644A376F" w14:textId="561B033D" w:rsidR="001E4DF9" w:rsidRDefault="001E4DF9" w:rsidP="001E4DF9">
      <w:pPr>
        <w:pStyle w:val="Ttulo3"/>
        <w:numPr>
          <w:ilvl w:val="2"/>
          <w:numId w:val="19"/>
        </w:numPr>
        <w:spacing w:after="0" w:line="360" w:lineRule="auto"/>
        <w:ind w:left="0" w:firstLine="0"/>
        <w:rPr>
          <w:b/>
          <w:bCs/>
        </w:rPr>
      </w:pPr>
      <w:r>
        <w:rPr>
          <w:rFonts w:cstheme="minorHAnsi"/>
        </w:rPr>
        <w:t xml:space="preserve"> </w:t>
      </w:r>
      <w:r w:rsidR="00E15F91" w:rsidRPr="001E4DF9">
        <w:rPr>
          <w:rFonts w:cstheme="minorHAnsi"/>
        </w:rPr>
        <w:t>Elaborar</w:t>
      </w:r>
      <w:r w:rsidR="00A03438" w:rsidRPr="001E4DF9">
        <w:rPr>
          <w:rFonts w:cstheme="minorHAnsi"/>
        </w:rPr>
        <w:t xml:space="preserve"> e preencher as fichas de manutenção para cada equipamento submetido à prestação dos serviços, as quais deverão conter, no mínimo, a identificação do equipamento (número de tombamento e descrição do bem), a anotação de suas características gerais, o registro dos procedimentos de manutenção aplicados, dos nomes dos responsáveis pela prestação dos serviços e das datas de sua realização, a relação de peças, partes e componentes substituídos ou consertados, além de outras observações pertinentes;</w:t>
      </w:r>
    </w:p>
    <w:p w14:paraId="5382CD8D" w14:textId="65581107" w:rsidR="001E4DF9" w:rsidRDefault="001E4DF9" w:rsidP="001E4DF9">
      <w:pPr>
        <w:pStyle w:val="Ttulo3"/>
        <w:numPr>
          <w:ilvl w:val="2"/>
          <w:numId w:val="19"/>
        </w:numPr>
        <w:spacing w:after="0" w:line="360" w:lineRule="auto"/>
        <w:ind w:left="0" w:firstLine="0"/>
        <w:rPr>
          <w:b/>
          <w:bCs/>
        </w:rPr>
      </w:pPr>
      <w:r>
        <w:rPr>
          <w:rFonts w:cstheme="minorHAnsi"/>
        </w:rPr>
        <w:t xml:space="preserve"> </w:t>
      </w:r>
      <w:r w:rsidR="00E0177B" w:rsidRPr="001E4DF9">
        <w:rPr>
          <w:rFonts w:cstheme="minorHAnsi"/>
        </w:rPr>
        <w:t>Manter t</w:t>
      </w:r>
      <w:r w:rsidR="00185BB6" w:rsidRPr="001E4DF9">
        <w:rPr>
          <w:rFonts w:cstheme="minorHAnsi"/>
        </w:rPr>
        <w:t>odos os sistemas de telefonia</w:t>
      </w:r>
      <w:r w:rsidR="00E0177B" w:rsidRPr="001E4DF9">
        <w:rPr>
          <w:rFonts w:cstheme="minorHAnsi"/>
        </w:rPr>
        <w:t xml:space="preserve"> </w:t>
      </w:r>
      <w:r w:rsidR="00185BB6" w:rsidRPr="001E4DF9">
        <w:rPr>
          <w:rFonts w:cstheme="minorHAnsi"/>
        </w:rPr>
        <w:t xml:space="preserve">em condições adequadas de limpeza, manutenção, operação e controle, visando à prevenção de riscos à saúde dos ocupantes. Sempre que existirem condições inadequadas nos ambientes prediais, a </w:t>
      </w:r>
      <w:r w:rsidR="00F71718" w:rsidRPr="001E4DF9">
        <w:rPr>
          <w:rFonts w:cstheme="minorHAnsi"/>
        </w:rPr>
        <w:t>CONTRATADA</w:t>
      </w:r>
      <w:r w:rsidR="00185BB6" w:rsidRPr="001E4DF9">
        <w:rPr>
          <w:rFonts w:cstheme="minorHAnsi"/>
        </w:rPr>
        <w:t xml:space="preserve"> deverá comunicar </w:t>
      </w:r>
      <w:r w:rsidR="00F71718" w:rsidRPr="001E4DF9">
        <w:rPr>
          <w:rFonts w:cstheme="minorHAnsi"/>
        </w:rPr>
        <w:t>à</w:t>
      </w:r>
      <w:r w:rsidR="00185BB6" w:rsidRPr="001E4DF9">
        <w:rPr>
          <w:rFonts w:cstheme="minorHAnsi"/>
        </w:rPr>
        <w:t xml:space="preserve"> CONTRATANTE a origem da inconformidade e propor sugestões de melhoria;</w:t>
      </w:r>
    </w:p>
    <w:p w14:paraId="20010191" w14:textId="7E921986" w:rsidR="001E4DF9" w:rsidRDefault="001E4DF9" w:rsidP="001E4DF9">
      <w:pPr>
        <w:pStyle w:val="Ttulo3"/>
        <w:numPr>
          <w:ilvl w:val="2"/>
          <w:numId w:val="19"/>
        </w:numPr>
        <w:spacing w:after="0" w:line="360" w:lineRule="auto"/>
        <w:ind w:left="0" w:firstLine="0"/>
        <w:rPr>
          <w:b/>
          <w:bCs/>
        </w:rPr>
      </w:pPr>
      <w:r>
        <w:rPr>
          <w:rFonts w:cstheme="minorHAnsi"/>
        </w:rPr>
        <w:t xml:space="preserve"> </w:t>
      </w:r>
      <w:r w:rsidR="00F46D0A" w:rsidRPr="001E4DF9">
        <w:rPr>
          <w:rFonts w:cstheme="minorHAnsi"/>
        </w:rPr>
        <w:t>Realizar a a</w:t>
      </w:r>
      <w:r w:rsidR="00185BB6" w:rsidRPr="001E4DF9">
        <w:rPr>
          <w:rFonts w:cstheme="minorHAnsi"/>
        </w:rPr>
        <w:t xml:space="preserve">tualização ou </w:t>
      </w:r>
      <w:r w:rsidR="00185BB6" w:rsidRPr="001E4DF9">
        <w:rPr>
          <w:rFonts w:cstheme="minorHAnsi"/>
          <w:i/>
          <w:iCs/>
        </w:rPr>
        <w:t>upgrade</w:t>
      </w:r>
      <w:r w:rsidR="00185BB6" w:rsidRPr="001E4DF9">
        <w:rPr>
          <w:rFonts w:cstheme="minorHAnsi"/>
        </w:rPr>
        <w:t xml:space="preserve"> de </w:t>
      </w:r>
      <w:r w:rsidR="00185BB6" w:rsidRPr="001E4DF9">
        <w:rPr>
          <w:rFonts w:cstheme="minorHAnsi"/>
          <w:i/>
          <w:iCs/>
        </w:rPr>
        <w:t>firmwares</w:t>
      </w:r>
      <w:r w:rsidR="00185BB6" w:rsidRPr="001E4DF9">
        <w:rPr>
          <w:rFonts w:cstheme="minorHAnsi"/>
        </w:rPr>
        <w:t xml:space="preserve"> e </w:t>
      </w:r>
      <w:r w:rsidR="00185BB6" w:rsidRPr="001E4DF9">
        <w:rPr>
          <w:rFonts w:cstheme="minorHAnsi"/>
          <w:i/>
          <w:iCs/>
        </w:rPr>
        <w:t>softwares</w:t>
      </w:r>
      <w:r w:rsidR="00185BB6" w:rsidRPr="001E4DF9">
        <w:rPr>
          <w:rFonts w:cstheme="minorHAnsi"/>
        </w:rPr>
        <w:t xml:space="preserve"> d</w:t>
      </w:r>
      <w:r w:rsidR="00F46D0A" w:rsidRPr="001E4DF9">
        <w:rPr>
          <w:rFonts w:cstheme="minorHAnsi"/>
        </w:rPr>
        <w:t>e todos os</w:t>
      </w:r>
      <w:r w:rsidR="00185BB6" w:rsidRPr="001E4DF9">
        <w:rPr>
          <w:rFonts w:cstheme="minorHAnsi"/>
        </w:rPr>
        <w:t xml:space="preserve"> equipamentos</w:t>
      </w:r>
      <w:r w:rsidR="00F46D0A" w:rsidRPr="001E4DF9">
        <w:rPr>
          <w:rFonts w:cstheme="minorHAnsi"/>
        </w:rPr>
        <w:t xml:space="preserve"> c</w:t>
      </w:r>
      <w:r w:rsidR="00185BB6" w:rsidRPr="001E4DF9">
        <w:rPr>
          <w:rFonts w:cstheme="minorHAnsi"/>
        </w:rPr>
        <w:t xml:space="preserve">om a última versão de </w:t>
      </w:r>
      <w:r w:rsidR="00185BB6" w:rsidRPr="001E4DF9">
        <w:rPr>
          <w:rFonts w:cstheme="minorHAnsi"/>
          <w:i/>
          <w:iCs/>
        </w:rPr>
        <w:t>software/</w:t>
      </w:r>
      <w:proofErr w:type="spellStart"/>
      <w:r w:rsidR="00185BB6" w:rsidRPr="001E4DF9">
        <w:rPr>
          <w:rFonts w:cstheme="minorHAnsi"/>
          <w:i/>
          <w:iCs/>
        </w:rPr>
        <w:t>firmeware</w:t>
      </w:r>
      <w:proofErr w:type="spellEnd"/>
      <w:r w:rsidR="00185BB6" w:rsidRPr="001E4DF9">
        <w:rPr>
          <w:rFonts w:cstheme="minorHAnsi"/>
        </w:rPr>
        <w:t xml:space="preserve">, </w:t>
      </w:r>
      <w:r w:rsidR="00F46D0A" w:rsidRPr="001E4DF9">
        <w:rPr>
          <w:rFonts w:cstheme="minorHAnsi"/>
        </w:rPr>
        <w:t xml:space="preserve">podendo </w:t>
      </w:r>
      <w:r w:rsidR="00185BB6" w:rsidRPr="001E4DF9">
        <w:rPr>
          <w:rFonts w:cstheme="minorHAnsi"/>
        </w:rPr>
        <w:t xml:space="preserve">a CONTRATANTE solicitar a comprovação das atualizações </w:t>
      </w:r>
      <w:r w:rsidR="00F46D0A" w:rsidRPr="001E4DF9">
        <w:rPr>
          <w:rFonts w:cstheme="minorHAnsi"/>
        </w:rPr>
        <w:t xml:space="preserve">efetuadas </w:t>
      </w:r>
      <w:r w:rsidR="00185BB6" w:rsidRPr="001E4DF9">
        <w:rPr>
          <w:rFonts w:cstheme="minorHAnsi"/>
        </w:rPr>
        <w:t>e deve</w:t>
      </w:r>
      <w:r w:rsidR="00F46D0A" w:rsidRPr="001E4DF9">
        <w:rPr>
          <w:rFonts w:cstheme="minorHAnsi"/>
        </w:rPr>
        <w:t>ndo</w:t>
      </w:r>
      <w:r w:rsidR="00185BB6" w:rsidRPr="001E4DF9">
        <w:rPr>
          <w:rFonts w:cstheme="minorHAnsi"/>
        </w:rPr>
        <w:t xml:space="preserve"> a CONTRATADA demostrar que os </w:t>
      </w:r>
      <w:r w:rsidR="00185BB6" w:rsidRPr="001E4DF9">
        <w:rPr>
          <w:rFonts w:cstheme="minorHAnsi"/>
          <w:i/>
          <w:iCs/>
        </w:rPr>
        <w:t>software</w:t>
      </w:r>
      <w:r w:rsidR="004A2155" w:rsidRPr="001E4DF9">
        <w:rPr>
          <w:rFonts w:cstheme="minorHAnsi"/>
          <w:i/>
          <w:iCs/>
        </w:rPr>
        <w:t>s</w:t>
      </w:r>
      <w:r w:rsidR="00185BB6" w:rsidRPr="001E4DF9">
        <w:rPr>
          <w:rFonts w:cstheme="minorHAnsi"/>
          <w:i/>
          <w:iCs/>
        </w:rPr>
        <w:t>/</w:t>
      </w:r>
      <w:proofErr w:type="spellStart"/>
      <w:r w:rsidR="00185BB6" w:rsidRPr="001E4DF9">
        <w:rPr>
          <w:rFonts w:cstheme="minorHAnsi"/>
          <w:i/>
          <w:iCs/>
        </w:rPr>
        <w:t>firmeware</w:t>
      </w:r>
      <w:r w:rsidR="00F46D0A" w:rsidRPr="001E4DF9">
        <w:rPr>
          <w:rFonts w:cstheme="minorHAnsi"/>
          <w:i/>
          <w:iCs/>
        </w:rPr>
        <w:t>s</w:t>
      </w:r>
      <w:proofErr w:type="spellEnd"/>
      <w:r w:rsidR="00185BB6" w:rsidRPr="001E4DF9">
        <w:rPr>
          <w:rFonts w:cstheme="minorHAnsi"/>
        </w:rPr>
        <w:t xml:space="preserve"> estão em suas últimas versões;</w:t>
      </w:r>
    </w:p>
    <w:p w14:paraId="2E5542DD" w14:textId="77777777" w:rsidR="00FD4407" w:rsidRPr="00FD4407" w:rsidRDefault="001E4DF9" w:rsidP="00EF50BD">
      <w:pPr>
        <w:pStyle w:val="Ttulo3"/>
        <w:widowControl w:val="0"/>
        <w:numPr>
          <w:ilvl w:val="2"/>
          <w:numId w:val="19"/>
        </w:numPr>
        <w:spacing w:after="0" w:line="360" w:lineRule="auto"/>
        <w:ind w:left="0" w:firstLine="0"/>
        <w:rPr>
          <w:b/>
          <w:bCs/>
        </w:rPr>
      </w:pPr>
      <w:r w:rsidRPr="00FD4407">
        <w:rPr>
          <w:rFonts w:cstheme="minorHAnsi"/>
        </w:rPr>
        <w:t xml:space="preserve"> </w:t>
      </w:r>
      <w:r w:rsidR="00185BB6" w:rsidRPr="00FD4407">
        <w:rPr>
          <w:rFonts w:cstheme="minorHAnsi"/>
        </w:rPr>
        <w:t>Realiza</w:t>
      </w:r>
      <w:r w:rsidR="00F46D0A" w:rsidRPr="00FD4407">
        <w:rPr>
          <w:rFonts w:cstheme="minorHAnsi"/>
        </w:rPr>
        <w:t>r</w:t>
      </w:r>
      <w:r w:rsidR="00185BB6" w:rsidRPr="00FD4407">
        <w:rPr>
          <w:rFonts w:cstheme="minorHAnsi"/>
        </w:rPr>
        <w:t xml:space="preserve"> </w:t>
      </w:r>
      <w:r w:rsidR="00F46D0A" w:rsidRPr="00FD4407">
        <w:rPr>
          <w:rFonts w:cstheme="minorHAnsi"/>
        </w:rPr>
        <w:t>o</w:t>
      </w:r>
      <w:r w:rsidR="00185BB6" w:rsidRPr="00FD4407">
        <w:rPr>
          <w:rFonts w:cstheme="minorHAnsi"/>
        </w:rPr>
        <w:t xml:space="preserve"> </w:t>
      </w:r>
      <w:r w:rsidR="00185BB6" w:rsidRPr="00FD4407">
        <w:rPr>
          <w:rFonts w:cstheme="minorHAnsi"/>
          <w:i/>
          <w:iCs/>
        </w:rPr>
        <w:t>backup</w:t>
      </w:r>
      <w:r w:rsidR="00185BB6" w:rsidRPr="00FD4407">
        <w:rPr>
          <w:rFonts w:cstheme="minorHAnsi"/>
        </w:rPr>
        <w:t xml:space="preserve"> bimestral de todos os dados da central (programação/parâmetros) ou em todos os eventos em que se modificarem os parâmetros/configurações/senhas de acesso, fornecendo </w:t>
      </w:r>
      <w:r w:rsidR="00F46D0A" w:rsidRPr="00FD4407">
        <w:rPr>
          <w:rFonts w:cstheme="minorHAnsi"/>
        </w:rPr>
        <w:t>à</w:t>
      </w:r>
      <w:r w:rsidR="00185BB6" w:rsidRPr="00FD4407">
        <w:rPr>
          <w:rFonts w:cstheme="minorHAnsi"/>
        </w:rPr>
        <w:t xml:space="preserve"> </w:t>
      </w:r>
      <w:r w:rsidR="00F46D0A" w:rsidRPr="00FD4407">
        <w:rPr>
          <w:rFonts w:cstheme="minorHAnsi"/>
        </w:rPr>
        <w:t>CONTRATANTE</w:t>
      </w:r>
      <w:r w:rsidR="00185BB6" w:rsidRPr="00FD4407">
        <w:rPr>
          <w:rFonts w:cstheme="minorHAnsi"/>
        </w:rPr>
        <w:t xml:space="preserve"> uma cópia digital do arquivo;</w:t>
      </w:r>
      <w:r w:rsidR="00FD4407" w:rsidRPr="00FD4407">
        <w:rPr>
          <w:rFonts w:cstheme="minorHAnsi"/>
        </w:rPr>
        <w:t xml:space="preserve"> </w:t>
      </w:r>
    </w:p>
    <w:p w14:paraId="28868FC4" w14:textId="615C55D2" w:rsidR="001E4DF9" w:rsidRPr="00FD4407" w:rsidRDefault="001E4DF9" w:rsidP="00EF50BD">
      <w:pPr>
        <w:pStyle w:val="Ttulo3"/>
        <w:widowControl w:val="0"/>
        <w:numPr>
          <w:ilvl w:val="2"/>
          <w:numId w:val="19"/>
        </w:numPr>
        <w:spacing w:after="0" w:line="360" w:lineRule="auto"/>
        <w:ind w:left="0" w:firstLine="0"/>
        <w:rPr>
          <w:b/>
          <w:bCs/>
        </w:rPr>
      </w:pPr>
      <w:r w:rsidRPr="00FD4407">
        <w:rPr>
          <w:rFonts w:cstheme="minorHAnsi"/>
        </w:rPr>
        <w:t xml:space="preserve"> </w:t>
      </w:r>
      <w:r w:rsidR="0048038A" w:rsidRPr="00FD4407">
        <w:rPr>
          <w:rFonts w:cstheme="minorHAnsi"/>
        </w:rPr>
        <w:t>Executar o</w:t>
      </w:r>
      <w:r w:rsidR="00185BB6" w:rsidRPr="00FD4407">
        <w:rPr>
          <w:rFonts w:cstheme="minorHAnsi"/>
        </w:rPr>
        <w:t>utras programações diversas relacionadas às facilidades dos ramais instalados nas unidades da CONTRATANTE, permitindo a integração e configuração do sistema de telefonia com sistemas de telefonia de outras localidades;</w:t>
      </w:r>
    </w:p>
    <w:p w14:paraId="73C3E4D8" w14:textId="0E63DD25" w:rsidR="001E4DF9" w:rsidRDefault="001E4DF9" w:rsidP="001E4DF9">
      <w:pPr>
        <w:pStyle w:val="Ttulo3"/>
        <w:numPr>
          <w:ilvl w:val="2"/>
          <w:numId w:val="19"/>
        </w:numPr>
        <w:spacing w:after="0" w:line="360" w:lineRule="auto"/>
        <w:ind w:left="0" w:firstLine="0"/>
        <w:rPr>
          <w:b/>
          <w:bCs/>
        </w:rPr>
      </w:pPr>
      <w:r>
        <w:rPr>
          <w:rFonts w:cstheme="minorHAnsi"/>
        </w:rPr>
        <w:t xml:space="preserve"> </w:t>
      </w:r>
      <w:r w:rsidR="00266C70" w:rsidRPr="001E4DF9">
        <w:rPr>
          <w:rFonts w:cstheme="minorHAnsi"/>
        </w:rPr>
        <w:t>Reprograma</w:t>
      </w:r>
      <w:r w:rsidR="0048038A" w:rsidRPr="001E4DF9">
        <w:rPr>
          <w:rFonts w:cstheme="minorHAnsi"/>
        </w:rPr>
        <w:t>r</w:t>
      </w:r>
      <w:r w:rsidR="00266C70" w:rsidRPr="001E4DF9">
        <w:rPr>
          <w:rFonts w:cstheme="minorHAnsi"/>
        </w:rPr>
        <w:t xml:space="preserve"> a central para adequação das facilidades DDR e para acesso remoto (à distância);</w:t>
      </w:r>
    </w:p>
    <w:p w14:paraId="455F97D8" w14:textId="28278BF7" w:rsidR="001E4DF9" w:rsidRDefault="001E4DF9" w:rsidP="001E4DF9">
      <w:pPr>
        <w:pStyle w:val="Ttulo3"/>
        <w:numPr>
          <w:ilvl w:val="2"/>
          <w:numId w:val="19"/>
        </w:numPr>
        <w:spacing w:after="0" w:line="360" w:lineRule="auto"/>
        <w:ind w:left="0" w:firstLine="0"/>
        <w:rPr>
          <w:b/>
          <w:bCs/>
        </w:rPr>
      </w:pPr>
      <w:r>
        <w:rPr>
          <w:rFonts w:cstheme="minorHAnsi"/>
        </w:rPr>
        <w:t xml:space="preserve"> </w:t>
      </w:r>
      <w:r w:rsidR="001139B3" w:rsidRPr="001E4DF9">
        <w:rPr>
          <w:rFonts w:cstheme="minorHAnsi"/>
        </w:rPr>
        <w:t>Realizar c</w:t>
      </w:r>
      <w:r w:rsidR="00185BB6" w:rsidRPr="001E4DF9">
        <w:rPr>
          <w:rFonts w:cstheme="minorHAnsi"/>
        </w:rPr>
        <w:t>onfigurações de distribuições de ramais, nomenclatura, ativação, desativação, modificações de permissões e restrições de chamadas (internas e externas);</w:t>
      </w:r>
    </w:p>
    <w:p w14:paraId="7C533940" w14:textId="10314D10" w:rsidR="001E4DF9" w:rsidRDefault="001E4DF9" w:rsidP="001E4DF9">
      <w:pPr>
        <w:pStyle w:val="Ttulo3"/>
        <w:numPr>
          <w:ilvl w:val="2"/>
          <w:numId w:val="19"/>
        </w:numPr>
        <w:spacing w:after="0" w:line="360" w:lineRule="auto"/>
        <w:ind w:left="0" w:firstLine="0"/>
        <w:rPr>
          <w:b/>
          <w:bCs/>
        </w:rPr>
      </w:pPr>
      <w:r>
        <w:rPr>
          <w:rFonts w:cstheme="minorHAnsi"/>
        </w:rPr>
        <w:t xml:space="preserve"> </w:t>
      </w:r>
      <w:r w:rsidR="008D4686" w:rsidRPr="001E4DF9">
        <w:rPr>
          <w:rFonts w:cstheme="minorHAnsi"/>
        </w:rPr>
        <w:t>Execu</w:t>
      </w:r>
      <w:r w:rsidR="0048038A" w:rsidRPr="001E4DF9">
        <w:rPr>
          <w:rFonts w:cstheme="minorHAnsi"/>
        </w:rPr>
        <w:t>tar</w:t>
      </w:r>
      <w:r w:rsidR="008D4686" w:rsidRPr="001E4DF9">
        <w:rPr>
          <w:rFonts w:cstheme="minorHAnsi"/>
        </w:rPr>
        <w:t xml:space="preserve"> modificações de classes, facilidade, arranjos de grupo e outras facilidades programadas através de comandos;</w:t>
      </w:r>
    </w:p>
    <w:p w14:paraId="5A992D88" w14:textId="4E66197B" w:rsidR="00900461" w:rsidRPr="001E4DF9" w:rsidRDefault="001E4DF9" w:rsidP="001E4DF9">
      <w:pPr>
        <w:pStyle w:val="Ttulo3"/>
        <w:numPr>
          <w:ilvl w:val="2"/>
          <w:numId w:val="19"/>
        </w:numPr>
        <w:spacing w:after="0" w:line="360" w:lineRule="auto"/>
        <w:ind w:left="0" w:firstLine="0"/>
        <w:rPr>
          <w:b/>
          <w:bCs/>
        </w:rPr>
      </w:pPr>
      <w:r>
        <w:rPr>
          <w:rFonts w:cstheme="minorHAnsi"/>
        </w:rPr>
        <w:t xml:space="preserve"> </w:t>
      </w:r>
      <w:r w:rsidR="00A03438" w:rsidRPr="001E4DF9">
        <w:rPr>
          <w:rFonts w:cstheme="minorHAnsi"/>
        </w:rPr>
        <w:t>Certificar-se de que os equipamentos estejam em pleno funcionamento, efetuando testes operacionais</w:t>
      </w:r>
      <w:r w:rsidR="0048038A" w:rsidRPr="001E4DF9">
        <w:rPr>
          <w:rFonts w:cstheme="minorHAnsi"/>
        </w:rPr>
        <w:t xml:space="preserve"> requeridos.</w:t>
      </w:r>
    </w:p>
    <w:p w14:paraId="5AD683EB" w14:textId="77777777" w:rsidR="007134BF" w:rsidRPr="007134BF" w:rsidRDefault="007134BF" w:rsidP="001E4DF9">
      <w:pPr>
        <w:spacing w:after="0" w:line="360" w:lineRule="auto"/>
      </w:pPr>
    </w:p>
    <w:p w14:paraId="19D5791B" w14:textId="77777777" w:rsidR="009300C5" w:rsidRPr="00C006F1" w:rsidRDefault="00A03438" w:rsidP="001E4DF9">
      <w:pPr>
        <w:pStyle w:val="Ttulo3"/>
        <w:numPr>
          <w:ilvl w:val="1"/>
          <w:numId w:val="11"/>
        </w:numPr>
        <w:spacing w:after="0" w:line="360" w:lineRule="auto"/>
        <w:rPr>
          <w:rFonts w:cstheme="minorHAnsi"/>
          <w:b/>
          <w:bCs/>
        </w:rPr>
      </w:pPr>
      <w:r w:rsidRPr="00C006F1">
        <w:rPr>
          <w:rFonts w:cstheme="minorHAnsi"/>
          <w:b/>
          <w:bCs/>
        </w:rPr>
        <w:t>DOS PRINCIPAIS SERVIÇOS PARA MANUTENÇÃO PREVENTIVA</w:t>
      </w:r>
    </w:p>
    <w:p w14:paraId="6D9E9116" w14:textId="77777777" w:rsidR="009300C5" w:rsidRPr="00C006F1" w:rsidRDefault="00A03438" w:rsidP="001E4DF9">
      <w:pPr>
        <w:pStyle w:val="Ttulo3"/>
        <w:numPr>
          <w:ilvl w:val="2"/>
          <w:numId w:val="11"/>
        </w:numPr>
        <w:spacing w:after="0" w:line="360" w:lineRule="auto"/>
        <w:ind w:left="0" w:firstLine="0"/>
        <w:rPr>
          <w:rFonts w:cstheme="minorHAnsi"/>
          <w:b/>
          <w:bCs/>
        </w:rPr>
      </w:pPr>
      <w:r w:rsidRPr="00C006F1">
        <w:rPr>
          <w:rFonts w:cstheme="minorHAnsi"/>
        </w:rPr>
        <w:t>As rotinas de manutenção preventiva dos equipamentos devem ter a finalidade de proporcionar o seu funcionamento eficiente, seguro e econômico e atender as exigências da legislação pertinente, deverão observar as normas e os manuais técnicos específicos dos respectivos fabricantes;</w:t>
      </w:r>
    </w:p>
    <w:p w14:paraId="1BE25127" w14:textId="77777777" w:rsidR="009300C5" w:rsidRPr="00C006F1" w:rsidRDefault="00E15F91" w:rsidP="001E4DF9">
      <w:pPr>
        <w:pStyle w:val="Ttulo3"/>
        <w:numPr>
          <w:ilvl w:val="2"/>
          <w:numId w:val="11"/>
        </w:numPr>
        <w:spacing w:after="0" w:line="360" w:lineRule="auto"/>
        <w:ind w:left="0" w:firstLine="0"/>
        <w:rPr>
          <w:rFonts w:cstheme="minorHAnsi"/>
          <w:b/>
          <w:bCs/>
        </w:rPr>
      </w:pPr>
      <w:r w:rsidRPr="00C006F1">
        <w:rPr>
          <w:rFonts w:cstheme="minorHAnsi"/>
        </w:rPr>
        <w:t>Os procedimentos de verificação deverão abranger a observação e análise dos itens, peças, partes, componentes, configurações e operações, a tomada de medidas necessárias à preservação das adequadas condições de operação, inclusive com acessos remotos (à distância) em quantidades ilimitadas, e, nos casos de constatação de problemas e defeitos, a realização dos ajustes, consertos, correções, complementações, aplicações e substituições necessários à normalização do funcionamento e à restituição do bom estado dos equipamentos que atendem ao serviço de telefonia;</w:t>
      </w:r>
    </w:p>
    <w:p w14:paraId="691327C8" w14:textId="77777777" w:rsidR="009300C5" w:rsidRPr="00C006F1" w:rsidRDefault="00A03438" w:rsidP="001E4DF9">
      <w:pPr>
        <w:pStyle w:val="Ttulo3"/>
        <w:numPr>
          <w:ilvl w:val="2"/>
          <w:numId w:val="11"/>
        </w:numPr>
        <w:spacing w:after="0" w:line="360" w:lineRule="auto"/>
        <w:ind w:left="0" w:firstLine="0"/>
        <w:rPr>
          <w:rFonts w:cstheme="minorHAnsi"/>
          <w:b/>
          <w:bCs/>
        </w:rPr>
      </w:pPr>
      <w:r w:rsidRPr="00C006F1">
        <w:rPr>
          <w:rFonts w:cstheme="minorHAnsi"/>
        </w:rPr>
        <w:t xml:space="preserve">Os serviços de manutenção preventiva deverão ser realizados preferencialmente durante o horário </w:t>
      </w:r>
      <w:r w:rsidR="00FA1373" w:rsidRPr="00C006F1">
        <w:rPr>
          <w:rFonts w:cstheme="minorHAnsi"/>
        </w:rPr>
        <w:t>de expediente</w:t>
      </w:r>
      <w:r w:rsidRPr="00C006F1">
        <w:rPr>
          <w:rFonts w:cstheme="minorHAnsi"/>
        </w:rPr>
        <w:t xml:space="preserve"> d</w:t>
      </w:r>
      <w:r w:rsidR="00FA1373" w:rsidRPr="00C006F1">
        <w:rPr>
          <w:rFonts w:cstheme="minorHAnsi"/>
        </w:rPr>
        <w:t>a</w:t>
      </w:r>
      <w:r w:rsidRPr="00C006F1">
        <w:rPr>
          <w:rFonts w:cstheme="minorHAnsi"/>
        </w:rPr>
        <w:t xml:space="preserve"> C</w:t>
      </w:r>
      <w:r w:rsidR="00FA1373" w:rsidRPr="00C006F1">
        <w:rPr>
          <w:rFonts w:cstheme="minorHAnsi"/>
        </w:rPr>
        <w:t>ONTRATANTE</w:t>
      </w:r>
      <w:r w:rsidRPr="00C006F1">
        <w:rPr>
          <w:rFonts w:cstheme="minorHAnsi"/>
        </w:rPr>
        <w:t xml:space="preserve">, respeitando-se a periodicidade mínima definida no plano de manutenção para cada </w:t>
      </w:r>
      <w:r w:rsidR="00FA1373" w:rsidRPr="00C006F1">
        <w:rPr>
          <w:rFonts w:cstheme="minorHAnsi"/>
        </w:rPr>
        <w:t>tipo de</w:t>
      </w:r>
      <w:r w:rsidRPr="00C006F1">
        <w:rPr>
          <w:rFonts w:cstheme="minorHAnsi"/>
        </w:rPr>
        <w:t xml:space="preserve"> equipamento de telefonia;</w:t>
      </w:r>
    </w:p>
    <w:p w14:paraId="723CFD96" w14:textId="3976C54E" w:rsidR="009300C5" w:rsidRPr="00C006F1" w:rsidRDefault="00A03438" w:rsidP="001E4DF9">
      <w:pPr>
        <w:pStyle w:val="Ttulo3"/>
        <w:numPr>
          <w:ilvl w:val="2"/>
          <w:numId w:val="11"/>
        </w:numPr>
        <w:spacing w:after="0" w:line="360" w:lineRule="auto"/>
        <w:ind w:left="0" w:firstLine="0"/>
        <w:rPr>
          <w:rFonts w:cstheme="minorHAnsi"/>
          <w:b/>
          <w:bCs/>
        </w:rPr>
      </w:pPr>
      <w:r w:rsidRPr="00C006F1">
        <w:rPr>
          <w:rFonts w:cstheme="minorHAnsi"/>
        </w:rPr>
        <w:t>Os serviços de manutenção preventiva poderão ser realizados em outros horários (horário noturno ou em dia não út</w:t>
      </w:r>
      <w:r w:rsidR="001E4DF9">
        <w:rPr>
          <w:rFonts w:cstheme="minorHAnsi"/>
        </w:rPr>
        <w:t>il</w:t>
      </w:r>
      <w:r w:rsidRPr="00C006F1">
        <w:rPr>
          <w:rFonts w:cstheme="minorHAnsi"/>
        </w:rPr>
        <w:t>) nos casos em que não possam ser realizados ou concluídos durante o horário normal e a C</w:t>
      </w:r>
      <w:r w:rsidR="00FA1373" w:rsidRPr="00C006F1">
        <w:rPr>
          <w:rFonts w:cstheme="minorHAnsi"/>
        </w:rPr>
        <w:t>ONTRATANTE</w:t>
      </w:r>
      <w:r w:rsidRPr="00C006F1">
        <w:rPr>
          <w:rFonts w:cstheme="minorHAnsi"/>
        </w:rPr>
        <w:t xml:space="preserve"> considere imprescindível a normalização do funcionamento de um equipamento específico no menor prazo possível, ou quando a sua realização durante os horários normais de funcionamento possa causar prejuízos ao desenvolvimento dos trabalhos nas unidades da </w:t>
      </w:r>
      <w:r w:rsidR="000117F2" w:rsidRPr="00C006F1">
        <w:rPr>
          <w:rFonts w:cstheme="minorHAnsi"/>
        </w:rPr>
        <w:t>CONTRATANTE</w:t>
      </w:r>
      <w:r w:rsidRPr="00C006F1">
        <w:rPr>
          <w:rFonts w:cstheme="minorHAnsi"/>
        </w:rPr>
        <w:t xml:space="preserve">. Qualquer que seja o horário alternativo ao horário normal de trabalho deste </w:t>
      </w:r>
      <w:r w:rsidR="008D4686" w:rsidRPr="00C006F1">
        <w:rPr>
          <w:rFonts w:cstheme="minorHAnsi"/>
        </w:rPr>
        <w:t>órgão</w:t>
      </w:r>
      <w:r w:rsidRPr="00C006F1">
        <w:rPr>
          <w:rFonts w:cstheme="minorHAnsi"/>
        </w:rPr>
        <w:t xml:space="preserve">, tais serviços não gerarão adicional ou acréscimo de custos </w:t>
      </w:r>
      <w:r w:rsidR="00FA1373" w:rsidRPr="00C006F1">
        <w:rPr>
          <w:rFonts w:cstheme="minorHAnsi"/>
        </w:rPr>
        <w:t>à</w:t>
      </w:r>
      <w:r w:rsidRPr="00C006F1">
        <w:rPr>
          <w:rFonts w:cstheme="minorHAnsi"/>
        </w:rPr>
        <w:t xml:space="preserve"> CONTRATANTE, devido a jornada extraordinária, sendo que tais custos deverão ser absorvidos pela CONTRATADA;</w:t>
      </w:r>
    </w:p>
    <w:p w14:paraId="1C3A8C48" w14:textId="77777777" w:rsidR="009300C5" w:rsidRPr="00C006F1" w:rsidRDefault="0003525F" w:rsidP="001E4DF9">
      <w:pPr>
        <w:pStyle w:val="Ttulo3"/>
        <w:numPr>
          <w:ilvl w:val="2"/>
          <w:numId w:val="11"/>
        </w:numPr>
        <w:spacing w:after="0" w:line="360" w:lineRule="auto"/>
        <w:ind w:left="0" w:firstLine="0"/>
        <w:rPr>
          <w:rFonts w:cstheme="minorHAnsi"/>
          <w:b/>
          <w:bCs/>
        </w:rPr>
      </w:pPr>
      <w:r w:rsidRPr="00C006F1">
        <w:rPr>
          <w:rFonts w:cstheme="minorHAnsi"/>
        </w:rPr>
        <w:t>A C</w:t>
      </w:r>
      <w:r w:rsidR="00FA1373" w:rsidRPr="00C006F1">
        <w:rPr>
          <w:rFonts w:cstheme="minorHAnsi"/>
        </w:rPr>
        <w:t>ONTRATADA</w:t>
      </w:r>
      <w:r w:rsidRPr="00C006F1">
        <w:rPr>
          <w:rFonts w:cstheme="minorHAnsi"/>
        </w:rPr>
        <w:t xml:space="preserve"> deverá elaborar relatório da manutenção preventiva, discriminando por local e data de prestação, todos os serviços executados, e contendo: relação de materiais, peças, partes e componentes necessários, utilizados, substituídos ou consertados; avaliações e pareceres relacionados aos serviços de manutenção; relação de pendências de manutenção preventiva (com indicação de motivos e soluções); anotações sobre fatos extraordinários e anormalidades; entre outras informações pertinentes;</w:t>
      </w:r>
    </w:p>
    <w:p w14:paraId="45BFE3D6" w14:textId="23521759" w:rsidR="009300C5" w:rsidRDefault="00A03438" w:rsidP="001E4DF9">
      <w:pPr>
        <w:pStyle w:val="Ttulo3"/>
        <w:numPr>
          <w:ilvl w:val="2"/>
          <w:numId w:val="11"/>
        </w:numPr>
        <w:spacing w:after="0" w:line="360" w:lineRule="auto"/>
        <w:ind w:left="0" w:firstLine="0"/>
        <w:rPr>
          <w:rFonts w:cstheme="minorHAnsi"/>
        </w:rPr>
      </w:pPr>
      <w:r w:rsidRPr="00C006F1">
        <w:rPr>
          <w:rFonts w:cstheme="minorHAnsi"/>
        </w:rPr>
        <w:t xml:space="preserve">A </w:t>
      </w:r>
      <w:r w:rsidR="005F0B24" w:rsidRPr="00C006F1">
        <w:rPr>
          <w:rFonts w:cstheme="minorHAnsi"/>
        </w:rPr>
        <w:t>m</w:t>
      </w:r>
      <w:r w:rsidRPr="00C006F1">
        <w:rPr>
          <w:rFonts w:cstheme="minorHAnsi"/>
        </w:rPr>
        <w:t>anutenção preventiva trimestral consistirá em 01 (uma) visita técnica a cada 90 (noventa) dias</w:t>
      </w:r>
      <w:r w:rsidR="00A80F78" w:rsidRPr="00C006F1">
        <w:rPr>
          <w:rFonts w:cstheme="minorHAnsi"/>
        </w:rPr>
        <w:t xml:space="preserve">, iniciando-se no 1º mês após </w:t>
      </w:r>
      <w:r w:rsidR="005F0B24" w:rsidRPr="00C006F1">
        <w:rPr>
          <w:rFonts w:cstheme="minorHAnsi"/>
        </w:rPr>
        <w:t xml:space="preserve">o início </w:t>
      </w:r>
      <w:r w:rsidR="00A80F78" w:rsidRPr="00C006F1">
        <w:rPr>
          <w:rFonts w:cstheme="minorHAnsi"/>
        </w:rPr>
        <w:t>d</w:t>
      </w:r>
      <w:r w:rsidR="005F0B24" w:rsidRPr="00C006F1">
        <w:rPr>
          <w:rFonts w:cstheme="minorHAnsi"/>
        </w:rPr>
        <w:t>a</w:t>
      </w:r>
      <w:r w:rsidR="00A80F78" w:rsidRPr="00C006F1">
        <w:rPr>
          <w:rFonts w:cstheme="minorHAnsi"/>
        </w:rPr>
        <w:t xml:space="preserve"> </w:t>
      </w:r>
      <w:r w:rsidR="005F0B24" w:rsidRPr="00C006F1">
        <w:rPr>
          <w:rFonts w:cstheme="minorHAnsi"/>
        </w:rPr>
        <w:t xml:space="preserve">vigência </w:t>
      </w:r>
      <w:r w:rsidR="00A80F78" w:rsidRPr="00C006F1">
        <w:rPr>
          <w:rFonts w:cstheme="minorHAnsi"/>
        </w:rPr>
        <w:t>contrat</w:t>
      </w:r>
      <w:r w:rsidR="005F0B24" w:rsidRPr="00C006F1">
        <w:rPr>
          <w:rFonts w:cstheme="minorHAnsi"/>
        </w:rPr>
        <w:t>ual</w:t>
      </w:r>
      <w:r w:rsidR="00A80F78" w:rsidRPr="00C006F1">
        <w:rPr>
          <w:rFonts w:cstheme="minorHAnsi"/>
        </w:rPr>
        <w:t xml:space="preserve">, </w:t>
      </w:r>
      <w:r w:rsidRPr="00C006F1">
        <w:rPr>
          <w:rFonts w:cstheme="minorHAnsi"/>
        </w:rPr>
        <w:t>na central telefônica instalada nas unidades da CONTRATANTE, nos endereços relacionados no ANEXO I</w:t>
      </w:r>
      <w:r w:rsidR="0004742B" w:rsidRPr="00C006F1">
        <w:rPr>
          <w:rFonts w:cstheme="minorHAnsi"/>
        </w:rPr>
        <w:t xml:space="preserve">, </w:t>
      </w:r>
      <w:r w:rsidRPr="00C006F1">
        <w:rPr>
          <w:rFonts w:cstheme="minorHAnsi"/>
        </w:rPr>
        <w:t>devendo ser realizados, no mínimo</w:t>
      </w:r>
      <w:r w:rsidR="00C42F6D" w:rsidRPr="00C006F1">
        <w:rPr>
          <w:rFonts w:cstheme="minorHAnsi"/>
        </w:rPr>
        <w:t>, os seguintes procedimentos</w:t>
      </w:r>
      <w:r w:rsidR="0004742B" w:rsidRPr="00C006F1">
        <w:rPr>
          <w:rFonts w:cstheme="minorHAnsi"/>
        </w:rPr>
        <w:t>:</w:t>
      </w:r>
    </w:p>
    <w:p w14:paraId="1F56778B" w14:textId="77777777" w:rsidR="00C556BC" w:rsidRPr="00C556BC" w:rsidRDefault="00C556BC" w:rsidP="001E4DF9">
      <w:pPr>
        <w:spacing w:after="0" w:line="360" w:lineRule="auto"/>
        <w:ind w:left="567"/>
      </w:pPr>
    </w:p>
    <w:p w14:paraId="7902FEA6" w14:textId="13357295" w:rsidR="00992FEC" w:rsidRPr="00C006F1" w:rsidRDefault="001230C1" w:rsidP="001E4DF9">
      <w:pPr>
        <w:pStyle w:val="Ttulo4"/>
        <w:numPr>
          <w:ilvl w:val="0"/>
          <w:numId w:val="0"/>
        </w:numPr>
        <w:spacing w:after="0" w:line="360" w:lineRule="auto"/>
        <w:ind w:left="567"/>
        <w:rPr>
          <w:rFonts w:cstheme="minorHAnsi"/>
        </w:rPr>
      </w:pPr>
      <w:r w:rsidRPr="003A239F">
        <w:rPr>
          <w:rFonts w:cstheme="minorHAnsi"/>
          <w:b/>
          <w:bCs/>
        </w:rPr>
        <w:t>a)</w:t>
      </w:r>
      <w:r w:rsidRPr="00C006F1">
        <w:rPr>
          <w:rFonts w:cstheme="minorHAnsi"/>
        </w:rPr>
        <w:t xml:space="preserve"> </w:t>
      </w:r>
      <w:r w:rsidR="00A03438" w:rsidRPr="00C006F1">
        <w:rPr>
          <w:rFonts w:cstheme="minorHAnsi"/>
        </w:rPr>
        <w:t>Verificação d</w:t>
      </w:r>
      <w:r w:rsidR="00EB03A9" w:rsidRPr="00C006F1">
        <w:rPr>
          <w:rFonts w:cstheme="minorHAnsi"/>
        </w:rPr>
        <w:t>os</w:t>
      </w:r>
      <w:r w:rsidR="00A03438" w:rsidRPr="00C006F1">
        <w:rPr>
          <w:rFonts w:cstheme="minorHAnsi"/>
        </w:rPr>
        <w:t xml:space="preserve"> equipamentos de alimentação elétrica (voltagem do retificador), no caso de quando possuir retificador;</w:t>
      </w:r>
    </w:p>
    <w:p w14:paraId="274E85FF" w14:textId="3DE9A780" w:rsidR="001230C1" w:rsidRPr="00C006F1" w:rsidRDefault="00992FEC" w:rsidP="001E4DF9">
      <w:pPr>
        <w:pStyle w:val="Ttulo4"/>
        <w:numPr>
          <w:ilvl w:val="0"/>
          <w:numId w:val="0"/>
        </w:numPr>
        <w:spacing w:after="0" w:line="360" w:lineRule="auto"/>
        <w:ind w:left="567"/>
        <w:rPr>
          <w:rFonts w:cstheme="minorHAnsi"/>
        </w:rPr>
      </w:pPr>
      <w:r w:rsidRPr="003A239F">
        <w:rPr>
          <w:rFonts w:cstheme="minorHAnsi"/>
          <w:b/>
          <w:bCs/>
        </w:rPr>
        <w:t>b)</w:t>
      </w:r>
      <w:r w:rsidRPr="00C006F1">
        <w:rPr>
          <w:rFonts w:cstheme="minorHAnsi"/>
        </w:rPr>
        <w:t xml:space="preserve"> </w:t>
      </w:r>
      <w:r w:rsidR="00A03438" w:rsidRPr="00C006F1">
        <w:rPr>
          <w:rFonts w:cstheme="minorHAnsi"/>
        </w:rPr>
        <w:t>Verificação da vida útil do banco de baterias, quando aplicável;</w:t>
      </w:r>
    </w:p>
    <w:p w14:paraId="7519CAEF" w14:textId="170E9604" w:rsidR="00A03438" w:rsidRPr="00C006F1" w:rsidRDefault="00992FEC" w:rsidP="001E4DF9">
      <w:pPr>
        <w:pStyle w:val="Ttulo5"/>
        <w:numPr>
          <w:ilvl w:val="0"/>
          <w:numId w:val="0"/>
        </w:numPr>
        <w:spacing w:after="0" w:line="360" w:lineRule="auto"/>
        <w:ind w:left="567"/>
        <w:rPr>
          <w:rFonts w:cstheme="minorHAnsi"/>
        </w:rPr>
      </w:pPr>
      <w:r w:rsidRPr="003A239F">
        <w:rPr>
          <w:rFonts w:cstheme="minorHAnsi"/>
          <w:b/>
          <w:bCs/>
        </w:rPr>
        <w:t>c)</w:t>
      </w:r>
      <w:r w:rsidRPr="00C006F1">
        <w:rPr>
          <w:rFonts w:cstheme="minorHAnsi"/>
        </w:rPr>
        <w:t xml:space="preserve"> </w:t>
      </w:r>
      <w:r w:rsidR="00A03438" w:rsidRPr="00C006F1">
        <w:rPr>
          <w:rFonts w:cstheme="minorHAnsi"/>
        </w:rPr>
        <w:t>Verificação do funcionamento de todos os ramais;</w:t>
      </w:r>
    </w:p>
    <w:p w14:paraId="798B216A" w14:textId="5971C4EC" w:rsidR="00A03438" w:rsidRPr="00C006F1" w:rsidRDefault="00992FEC" w:rsidP="001E4DF9">
      <w:pPr>
        <w:pStyle w:val="Ttulo5"/>
        <w:numPr>
          <w:ilvl w:val="0"/>
          <w:numId w:val="0"/>
        </w:numPr>
        <w:spacing w:after="0" w:line="360" w:lineRule="auto"/>
        <w:ind w:left="567"/>
        <w:rPr>
          <w:rFonts w:cstheme="minorHAnsi"/>
        </w:rPr>
      </w:pPr>
      <w:r w:rsidRPr="003A239F">
        <w:rPr>
          <w:rFonts w:cstheme="minorHAnsi"/>
          <w:b/>
          <w:bCs/>
        </w:rPr>
        <w:t>d)</w:t>
      </w:r>
      <w:r w:rsidRPr="00C006F1">
        <w:rPr>
          <w:rFonts w:cstheme="minorHAnsi"/>
        </w:rPr>
        <w:t xml:space="preserve"> </w:t>
      </w:r>
      <w:r w:rsidR="00A03438" w:rsidRPr="00C006F1">
        <w:rPr>
          <w:rFonts w:cstheme="minorHAnsi"/>
        </w:rPr>
        <w:t>Verificação das condições físicas dos equipamentos;</w:t>
      </w:r>
    </w:p>
    <w:p w14:paraId="7C03D5F8" w14:textId="4BF80D76" w:rsidR="008D4686" w:rsidRPr="00C006F1" w:rsidRDefault="00992FEC" w:rsidP="001E4DF9">
      <w:pPr>
        <w:pStyle w:val="Ttulo5"/>
        <w:numPr>
          <w:ilvl w:val="0"/>
          <w:numId w:val="0"/>
        </w:numPr>
        <w:spacing w:after="0" w:line="360" w:lineRule="auto"/>
        <w:ind w:left="567"/>
        <w:rPr>
          <w:rFonts w:cstheme="minorHAnsi"/>
        </w:rPr>
      </w:pPr>
      <w:r w:rsidRPr="003A239F">
        <w:rPr>
          <w:rFonts w:cstheme="minorHAnsi"/>
          <w:b/>
          <w:bCs/>
        </w:rPr>
        <w:t>e)</w:t>
      </w:r>
      <w:r w:rsidRPr="00C006F1">
        <w:rPr>
          <w:rFonts w:cstheme="minorHAnsi"/>
        </w:rPr>
        <w:t xml:space="preserve"> </w:t>
      </w:r>
      <w:r w:rsidR="008D4686" w:rsidRPr="00C006F1">
        <w:rPr>
          <w:rFonts w:cstheme="minorHAnsi"/>
        </w:rPr>
        <w:t>Verificação de alarmes do sistema;</w:t>
      </w:r>
    </w:p>
    <w:p w14:paraId="5000CB25" w14:textId="0BDAE83F" w:rsidR="008D4686" w:rsidRPr="00C006F1" w:rsidRDefault="00992FEC" w:rsidP="001E4DF9">
      <w:pPr>
        <w:pStyle w:val="Ttulo5"/>
        <w:numPr>
          <w:ilvl w:val="0"/>
          <w:numId w:val="0"/>
        </w:numPr>
        <w:spacing w:after="0" w:line="360" w:lineRule="auto"/>
        <w:ind w:left="567"/>
        <w:rPr>
          <w:rFonts w:cstheme="minorHAnsi"/>
        </w:rPr>
      </w:pPr>
      <w:r w:rsidRPr="003A239F">
        <w:rPr>
          <w:rFonts w:cstheme="minorHAnsi"/>
          <w:b/>
          <w:bCs/>
        </w:rPr>
        <w:t>f)</w:t>
      </w:r>
      <w:r w:rsidRPr="00C006F1">
        <w:rPr>
          <w:rFonts w:cstheme="minorHAnsi"/>
        </w:rPr>
        <w:t xml:space="preserve"> </w:t>
      </w:r>
      <w:r w:rsidR="008D4686" w:rsidRPr="00C006F1">
        <w:rPr>
          <w:rFonts w:cstheme="minorHAnsi"/>
        </w:rPr>
        <w:t>Substituição de módulos do equipamento que venham a apresentar defeito;</w:t>
      </w:r>
    </w:p>
    <w:p w14:paraId="16C2353E" w14:textId="19EEA354" w:rsidR="0003525F" w:rsidRDefault="00992FEC" w:rsidP="001E4DF9">
      <w:pPr>
        <w:pStyle w:val="Ttulo5"/>
        <w:numPr>
          <w:ilvl w:val="0"/>
          <w:numId w:val="0"/>
        </w:numPr>
        <w:spacing w:after="0" w:line="360" w:lineRule="auto"/>
        <w:ind w:left="567"/>
        <w:rPr>
          <w:rFonts w:cstheme="minorHAnsi"/>
        </w:rPr>
      </w:pPr>
      <w:r w:rsidRPr="003A239F">
        <w:rPr>
          <w:rFonts w:cstheme="minorHAnsi"/>
          <w:b/>
          <w:bCs/>
        </w:rPr>
        <w:t>g)</w:t>
      </w:r>
      <w:r w:rsidRPr="00C006F1">
        <w:rPr>
          <w:rFonts w:cstheme="minorHAnsi"/>
        </w:rPr>
        <w:t xml:space="preserve"> </w:t>
      </w:r>
      <w:r w:rsidR="0003525F" w:rsidRPr="00C006F1">
        <w:rPr>
          <w:rFonts w:cstheme="minorHAnsi"/>
        </w:rPr>
        <w:t>Manter limpos os componentes do sistema de telefonia, tais como: carenagens, fiação, painéis, visores e demais componentes internos e externos</w:t>
      </w:r>
      <w:r w:rsidR="00C556BC">
        <w:rPr>
          <w:rFonts w:cstheme="minorHAnsi"/>
        </w:rPr>
        <w:t>.</w:t>
      </w:r>
    </w:p>
    <w:p w14:paraId="72FC96F1" w14:textId="77777777" w:rsidR="00C556BC" w:rsidRPr="00C556BC" w:rsidRDefault="00C556BC" w:rsidP="001E4DF9">
      <w:pPr>
        <w:spacing w:after="0" w:line="360" w:lineRule="auto"/>
      </w:pPr>
    </w:p>
    <w:p w14:paraId="535E1469" w14:textId="77777777" w:rsidR="001E4DF9" w:rsidRDefault="009300C5" w:rsidP="001E4DF9">
      <w:pPr>
        <w:pStyle w:val="Ttulo3"/>
        <w:numPr>
          <w:ilvl w:val="2"/>
          <w:numId w:val="11"/>
        </w:numPr>
        <w:spacing w:after="0" w:line="360" w:lineRule="auto"/>
        <w:ind w:left="0" w:firstLine="0"/>
      </w:pPr>
      <w:r w:rsidRPr="00C006F1">
        <w:t>Utilizar na limpeza dos componentes do sistema de telefonia produtos recomendados pelo fabricante. Para fins de comprovação, deverão ser apresentados ao fiscal do contrato, sempre que solicitado, os materiais em embalagens originais, comprovando-se sua origem;</w:t>
      </w:r>
    </w:p>
    <w:p w14:paraId="1BC0F58D" w14:textId="77777777" w:rsidR="001E4DF9" w:rsidRPr="001E4DF9" w:rsidRDefault="0003525F" w:rsidP="001E4DF9">
      <w:pPr>
        <w:pStyle w:val="Ttulo3"/>
        <w:numPr>
          <w:ilvl w:val="2"/>
          <w:numId w:val="11"/>
        </w:numPr>
        <w:spacing w:after="0" w:line="360" w:lineRule="auto"/>
        <w:ind w:left="0" w:firstLine="0"/>
      </w:pPr>
      <w:r w:rsidRPr="001E4DF9">
        <w:rPr>
          <w:rFonts w:cstheme="minorHAnsi"/>
        </w:rPr>
        <w:t>Descartar todas as sujeiras, retiradas do sistema de telefonia após sua limpeza, acondicionadas em sacos de material resistente e adequado;</w:t>
      </w:r>
    </w:p>
    <w:p w14:paraId="3F2820F5" w14:textId="5498D34D" w:rsidR="009300C5" w:rsidRDefault="00A03438" w:rsidP="001E4DF9">
      <w:pPr>
        <w:pStyle w:val="Ttulo3"/>
        <w:numPr>
          <w:ilvl w:val="2"/>
          <w:numId w:val="11"/>
        </w:numPr>
        <w:spacing w:after="0" w:line="360" w:lineRule="auto"/>
        <w:ind w:left="0" w:firstLine="0"/>
        <w:rPr>
          <w:rFonts w:cstheme="minorHAnsi"/>
        </w:rPr>
      </w:pPr>
      <w:r w:rsidRPr="001E4DF9">
        <w:rPr>
          <w:rFonts w:cstheme="minorHAnsi"/>
        </w:rPr>
        <w:t>Entreg</w:t>
      </w:r>
      <w:r w:rsidR="00BF77C6" w:rsidRPr="001E4DF9">
        <w:rPr>
          <w:rFonts w:cstheme="minorHAnsi"/>
        </w:rPr>
        <w:t>ar o</w:t>
      </w:r>
      <w:r w:rsidRPr="001E4DF9">
        <w:rPr>
          <w:rFonts w:cstheme="minorHAnsi"/>
        </w:rPr>
        <w:t xml:space="preserve"> relatório de verificação de erros e supervisão via </w:t>
      </w:r>
      <w:r w:rsidRPr="001E4DF9">
        <w:rPr>
          <w:rFonts w:cstheme="minorHAnsi"/>
          <w:i/>
          <w:iCs/>
        </w:rPr>
        <w:t>software</w:t>
      </w:r>
      <w:r w:rsidRPr="001E4DF9">
        <w:rPr>
          <w:rFonts w:cstheme="minorHAnsi"/>
        </w:rPr>
        <w:t xml:space="preserve"> de gerenciamento para acompanhamento de conformidade do sistema ou atividade similar</w:t>
      </w:r>
      <w:r w:rsidR="007B1E47" w:rsidRPr="001E4DF9">
        <w:rPr>
          <w:rFonts w:cstheme="minorHAnsi"/>
        </w:rPr>
        <w:t>.</w:t>
      </w:r>
    </w:p>
    <w:p w14:paraId="05EF09D7" w14:textId="77777777" w:rsidR="001E4DF9" w:rsidRPr="001E4DF9" w:rsidRDefault="001E4DF9" w:rsidP="001E4DF9"/>
    <w:p w14:paraId="7B31EB70" w14:textId="7528595E" w:rsidR="00A03438" w:rsidRPr="00C006F1" w:rsidRDefault="00A03438" w:rsidP="00622DBC">
      <w:pPr>
        <w:pStyle w:val="Ttulo4"/>
        <w:numPr>
          <w:ilvl w:val="1"/>
          <w:numId w:val="11"/>
        </w:numPr>
        <w:spacing w:after="0" w:line="360" w:lineRule="auto"/>
        <w:ind w:left="0" w:firstLine="0"/>
        <w:rPr>
          <w:rFonts w:cstheme="minorHAnsi"/>
        </w:rPr>
      </w:pPr>
      <w:r w:rsidRPr="00C006F1">
        <w:rPr>
          <w:rFonts w:cstheme="minorHAnsi"/>
          <w:b/>
          <w:bCs/>
        </w:rPr>
        <w:t>DOS PRINCIPAIS SERVIÇOS PARA MANUTENÇÃO CORRETIVA</w:t>
      </w:r>
    </w:p>
    <w:p w14:paraId="4F6FE1E8" w14:textId="3BB5BAF6" w:rsidR="00A03438" w:rsidRPr="00C006F1" w:rsidRDefault="0003525F" w:rsidP="00622DBC">
      <w:pPr>
        <w:pStyle w:val="Ttulo4"/>
        <w:numPr>
          <w:ilvl w:val="2"/>
          <w:numId w:val="11"/>
        </w:numPr>
        <w:spacing w:after="0" w:line="360" w:lineRule="auto"/>
        <w:ind w:left="0" w:firstLine="0"/>
        <w:rPr>
          <w:rFonts w:cstheme="minorHAnsi"/>
        </w:rPr>
      </w:pPr>
      <w:r w:rsidRPr="00C006F1">
        <w:rPr>
          <w:rFonts w:cstheme="minorHAnsi"/>
        </w:rPr>
        <w:t>Os serviços de manutenção corretiva deverão ser realizados no equipamento sempre que ocorrerem fa</w:t>
      </w:r>
      <w:r w:rsidR="005F3EC2" w:rsidRPr="00C006F1">
        <w:rPr>
          <w:rFonts w:cstheme="minorHAnsi"/>
        </w:rPr>
        <w:t>lhas</w:t>
      </w:r>
      <w:r w:rsidRPr="00C006F1">
        <w:rPr>
          <w:rFonts w:cstheme="minorHAnsi"/>
        </w:rPr>
        <w:t xml:space="preserve"> ou que sejam observadas situações que determinem sua necessidade;</w:t>
      </w:r>
      <w:bookmarkStart w:id="1" w:name="_Hlk81399795"/>
    </w:p>
    <w:bookmarkEnd w:id="1"/>
    <w:p w14:paraId="123A5D4C" w14:textId="02C974A4" w:rsidR="00A03438" w:rsidRPr="00C006F1" w:rsidRDefault="00A03438" w:rsidP="00622DBC">
      <w:pPr>
        <w:pStyle w:val="Ttulo4"/>
        <w:numPr>
          <w:ilvl w:val="2"/>
          <w:numId w:val="11"/>
        </w:numPr>
        <w:spacing w:after="0" w:line="360" w:lineRule="auto"/>
        <w:ind w:left="0" w:firstLine="0"/>
        <w:rPr>
          <w:rFonts w:cstheme="minorHAnsi"/>
        </w:rPr>
      </w:pPr>
      <w:r w:rsidRPr="00C006F1">
        <w:rPr>
          <w:rFonts w:cstheme="minorHAnsi"/>
        </w:rPr>
        <w:t xml:space="preserve">A </w:t>
      </w:r>
      <w:r w:rsidR="006C1575" w:rsidRPr="00C006F1">
        <w:rPr>
          <w:rFonts w:cstheme="minorHAnsi"/>
        </w:rPr>
        <w:t>CONTRATADA</w:t>
      </w:r>
      <w:r w:rsidRPr="00C006F1">
        <w:rPr>
          <w:rFonts w:cstheme="minorHAnsi"/>
        </w:rPr>
        <w:t xml:space="preserve"> deverá realizar todo e qualquer tipo de serviço, bem como </w:t>
      </w:r>
      <w:r w:rsidR="00D2788A" w:rsidRPr="00C006F1">
        <w:rPr>
          <w:rFonts w:cstheme="minorHAnsi"/>
        </w:rPr>
        <w:t xml:space="preserve">substituir e </w:t>
      </w:r>
      <w:r w:rsidRPr="00C006F1">
        <w:rPr>
          <w:rFonts w:cstheme="minorHAnsi"/>
        </w:rPr>
        <w:t>fornecer, mediante prévia autorização d</w:t>
      </w:r>
      <w:r w:rsidR="006C1575" w:rsidRPr="00C006F1">
        <w:rPr>
          <w:rFonts w:cstheme="minorHAnsi"/>
        </w:rPr>
        <w:t>o</w:t>
      </w:r>
      <w:r w:rsidRPr="00C006F1">
        <w:rPr>
          <w:rFonts w:cstheme="minorHAnsi"/>
        </w:rPr>
        <w:t xml:space="preserve"> fiscal</w:t>
      </w:r>
      <w:r w:rsidR="006C1575" w:rsidRPr="00C006F1">
        <w:rPr>
          <w:rFonts w:cstheme="minorHAnsi"/>
        </w:rPr>
        <w:t xml:space="preserve"> do contrato</w:t>
      </w:r>
      <w:r w:rsidRPr="00C006F1">
        <w:rPr>
          <w:rFonts w:cstheme="minorHAnsi"/>
        </w:rPr>
        <w:t>, pl</w:t>
      </w:r>
      <w:r w:rsidR="00BF77C6" w:rsidRPr="00C006F1">
        <w:rPr>
          <w:rFonts w:cstheme="minorHAnsi"/>
        </w:rPr>
        <w:t>a</w:t>
      </w:r>
      <w:r w:rsidRPr="00C006F1">
        <w:rPr>
          <w:rFonts w:cstheme="minorHAnsi"/>
        </w:rPr>
        <w:t>cas, peças, aparelhos digitais e IP, gateways/interfaces/módulos GSM, componentes e acessórios, necessários para o perfeito funcionamento da solução de PABX sem ônus para CONTRATANTE</w:t>
      </w:r>
      <w:r w:rsidR="00D2788A" w:rsidRPr="00C006F1">
        <w:rPr>
          <w:rFonts w:cstheme="minorHAnsi"/>
        </w:rPr>
        <w:t>, quando o mesmo apresentar defeito parcial, total ou intermitente que prejudique o funcionamento do PABX</w:t>
      </w:r>
      <w:r w:rsidRPr="00C006F1">
        <w:rPr>
          <w:rFonts w:cstheme="minorHAnsi"/>
        </w:rPr>
        <w:t>;</w:t>
      </w:r>
    </w:p>
    <w:p w14:paraId="6419E22E" w14:textId="058C5A80" w:rsidR="00A03438" w:rsidRPr="00C006F1" w:rsidRDefault="00A03438" w:rsidP="00622DBC">
      <w:pPr>
        <w:pStyle w:val="Ttulo4"/>
        <w:numPr>
          <w:ilvl w:val="2"/>
          <w:numId w:val="11"/>
        </w:numPr>
        <w:spacing w:after="0" w:line="360" w:lineRule="auto"/>
        <w:ind w:left="0" w:firstLine="0"/>
        <w:rPr>
          <w:rFonts w:cstheme="minorHAnsi"/>
        </w:rPr>
      </w:pPr>
      <w:r w:rsidRPr="00C006F1">
        <w:rPr>
          <w:rFonts w:cstheme="minorHAnsi"/>
        </w:rPr>
        <w:t xml:space="preserve">A garantia dos serviços realizados (presenciais ou remotos) deverá ser de, no mínimo, 90 (noventa) dias consecutivos, e das peças substituídas de, no mínimo, 12 (doze) meses, contados da data da instalação/substituição, devidamente revisados, configurados e/ou consertados; sem qualquer ônus adicional </w:t>
      </w:r>
      <w:r w:rsidR="006C1575" w:rsidRPr="00C006F1">
        <w:rPr>
          <w:rFonts w:cstheme="minorHAnsi"/>
        </w:rPr>
        <w:t>à</w:t>
      </w:r>
      <w:r w:rsidR="000117F2" w:rsidRPr="00C006F1">
        <w:rPr>
          <w:rFonts w:cstheme="minorHAnsi"/>
        </w:rPr>
        <w:t xml:space="preserve"> CONTRATANTE</w:t>
      </w:r>
      <w:r w:rsidRPr="00C006F1">
        <w:rPr>
          <w:rFonts w:cstheme="minorHAnsi"/>
        </w:rPr>
        <w:t>, inclusive em relação às eventuais despesas de transporte, caso haja necessidade de os equipamentos serem encaminhados para conserto em outra localidade;</w:t>
      </w:r>
    </w:p>
    <w:p w14:paraId="19F4A8FE" w14:textId="0A547466" w:rsidR="00A03438" w:rsidRPr="00C006F1" w:rsidRDefault="00A03438" w:rsidP="00622DBC">
      <w:pPr>
        <w:pStyle w:val="Ttulo4"/>
        <w:numPr>
          <w:ilvl w:val="2"/>
          <w:numId w:val="11"/>
        </w:numPr>
        <w:spacing w:after="0" w:line="360" w:lineRule="auto"/>
        <w:ind w:left="0" w:firstLine="0"/>
        <w:rPr>
          <w:rFonts w:cstheme="minorHAnsi"/>
        </w:rPr>
      </w:pPr>
      <w:r w:rsidRPr="00C006F1">
        <w:rPr>
          <w:rFonts w:cstheme="minorHAnsi"/>
        </w:rPr>
        <w:t xml:space="preserve">Caso a peça defeituosa não possa ser reparada, havendo a necessidade de substituição definitiva, esta deverá ocorrer mediante autorização prévia da CONTRATANTE. Esta substituição será realizada com peças novas e em perfeito estado de funcionamento, de forma a manter as características originais da parte substituída, tornando-a propriedade do CONTRATANTE, e sem ônus para </w:t>
      </w:r>
      <w:r w:rsidR="003A0F49" w:rsidRPr="00C006F1">
        <w:rPr>
          <w:rFonts w:cstheme="minorHAnsi"/>
        </w:rPr>
        <w:t>ela</w:t>
      </w:r>
      <w:r w:rsidRPr="00C006F1">
        <w:rPr>
          <w:rFonts w:cstheme="minorHAnsi"/>
        </w:rPr>
        <w:t>;</w:t>
      </w:r>
    </w:p>
    <w:p w14:paraId="5A03E2C0" w14:textId="65022F5D" w:rsidR="00A03438" w:rsidRPr="00C006F1" w:rsidRDefault="00A03438" w:rsidP="00622DBC">
      <w:pPr>
        <w:pStyle w:val="Ttulo4"/>
        <w:numPr>
          <w:ilvl w:val="2"/>
          <w:numId w:val="11"/>
        </w:numPr>
        <w:spacing w:after="0" w:line="360" w:lineRule="auto"/>
        <w:ind w:left="0" w:firstLine="0"/>
        <w:rPr>
          <w:rFonts w:cstheme="minorHAnsi"/>
        </w:rPr>
      </w:pPr>
      <w:r w:rsidRPr="00C006F1">
        <w:rPr>
          <w:rFonts w:cstheme="minorHAnsi"/>
        </w:rPr>
        <w:t>A abertura de chamado de manutenção corretiva deverá ser feita pel</w:t>
      </w:r>
      <w:r w:rsidR="003A0F49" w:rsidRPr="00C006F1">
        <w:rPr>
          <w:rFonts w:cstheme="minorHAnsi"/>
        </w:rPr>
        <w:t>a</w:t>
      </w:r>
      <w:r w:rsidRPr="00C006F1">
        <w:rPr>
          <w:rFonts w:cstheme="minorHAnsi"/>
        </w:rPr>
        <w:t xml:space="preserve"> CONTRATANTE</w:t>
      </w:r>
      <w:r w:rsidR="003A0F49" w:rsidRPr="00C006F1">
        <w:rPr>
          <w:rFonts w:cstheme="minorHAnsi"/>
        </w:rPr>
        <w:t>, mediante</w:t>
      </w:r>
      <w:r w:rsidRPr="00C006F1">
        <w:rPr>
          <w:rFonts w:cstheme="minorHAnsi"/>
        </w:rPr>
        <w:t xml:space="preserve"> as seguintes informações: (a) local onde a assistência técnica deverá ser prestada; (b) defeito ou falha apresentados; e (c) nome do responsável pela solicitação do serviço;</w:t>
      </w:r>
    </w:p>
    <w:p w14:paraId="621ECEB8" w14:textId="1FDFF979" w:rsidR="00A03438" w:rsidRPr="00C006F1" w:rsidRDefault="00A03438" w:rsidP="00622DBC">
      <w:pPr>
        <w:pStyle w:val="Ttulo4"/>
        <w:numPr>
          <w:ilvl w:val="2"/>
          <w:numId w:val="11"/>
        </w:numPr>
        <w:spacing w:after="0" w:line="360" w:lineRule="auto"/>
        <w:ind w:left="0" w:firstLine="0"/>
        <w:rPr>
          <w:rFonts w:cstheme="minorHAnsi"/>
        </w:rPr>
      </w:pPr>
      <w:r w:rsidRPr="00C006F1">
        <w:rPr>
          <w:rFonts w:cstheme="minorHAnsi"/>
        </w:rPr>
        <w:t xml:space="preserve">Os atendimentos deverão ser </w:t>
      </w:r>
      <w:r w:rsidR="00222379" w:rsidRPr="00C006F1">
        <w:rPr>
          <w:rFonts w:cstheme="minorHAnsi"/>
        </w:rPr>
        <w:t>registrados</w:t>
      </w:r>
      <w:r w:rsidRPr="00C006F1">
        <w:rPr>
          <w:rFonts w:cstheme="minorHAnsi"/>
        </w:rPr>
        <w:t xml:space="preserve"> em Ordem de Serviços, emitida pela CONTRATADA e assinada pelo </w:t>
      </w:r>
      <w:r w:rsidR="003A0F49" w:rsidRPr="00C006F1">
        <w:rPr>
          <w:rFonts w:cstheme="minorHAnsi"/>
        </w:rPr>
        <w:t>f</w:t>
      </w:r>
      <w:r w:rsidRPr="00C006F1">
        <w:rPr>
          <w:rFonts w:cstheme="minorHAnsi"/>
        </w:rPr>
        <w:t xml:space="preserve">iscal do </w:t>
      </w:r>
      <w:r w:rsidR="003A0F49" w:rsidRPr="00C006F1">
        <w:rPr>
          <w:rFonts w:cstheme="minorHAnsi"/>
        </w:rPr>
        <w:t>c</w:t>
      </w:r>
      <w:r w:rsidRPr="00C006F1">
        <w:rPr>
          <w:rFonts w:cstheme="minorHAnsi"/>
        </w:rPr>
        <w:t xml:space="preserve">ontrato ou </w:t>
      </w:r>
      <w:r w:rsidR="003A0F49" w:rsidRPr="00C006F1">
        <w:rPr>
          <w:rFonts w:cstheme="minorHAnsi"/>
        </w:rPr>
        <w:t>superior</w:t>
      </w:r>
      <w:r w:rsidRPr="00C006F1">
        <w:rPr>
          <w:rFonts w:cstheme="minorHAnsi"/>
        </w:rPr>
        <w:t>;</w:t>
      </w:r>
    </w:p>
    <w:p w14:paraId="47518962" w14:textId="1E1056AF" w:rsidR="001E4DF9" w:rsidRDefault="00A03438" w:rsidP="00622DBC">
      <w:pPr>
        <w:pStyle w:val="Ttulo4"/>
        <w:numPr>
          <w:ilvl w:val="2"/>
          <w:numId w:val="11"/>
        </w:numPr>
        <w:spacing w:after="0" w:line="360" w:lineRule="auto"/>
        <w:ind w:left="0" w:firstLine="0"/>
        <w:rPr>
          <w:rFonts w:cstheme="minorHAnsi"/>
        </w:rPr>
      </w:pPr>
      <w:r w:rsidRPr="00C006F1">
        <w:rPr>
          <w:rFonts w:cstheme="minorHAnsi"/>
        </w:rPr>
        <w:t>A manutenção corretiva será realizada a cada chamada técnica, na ocorrência de falhas/defeitos nos equipamentos ou necessidade de configurações e programações, cuja mão de obra já está inclusa no valor mensal ofertado, independentemente da quantidade de chamadas efetuadas no mês</w:t>
      </w:r>
      <w:r w:rsidR="00C006F1" w:rsidRPr="00C006F1">
        <w:rPr>
          <w:rFonts w:cstheme="minorHAnsi"/>
        </w:rPr>
        <w:t>.</w:t>
      </w:r>
    </w:p>
    <w:p w14:paraId="73DA487E" w14:textId="77777777" w:rsidR="001E4DF9" w:rsidRPr="001E4DF9" w:rsidRDefault="001E4DF9" w:rsidP="001E4DF9"/>
    <w:p w14:paraId="0FBC8790" w14:textId="78B6DC55" w:rsidR="00D02E46" w:rsidRPr="00622DBC" w:rsidRDefault="00D02E46" w:rsidP="001E4DF9">
      <w:pPr>
        <w:pStyle w:val="Ttulo4"/>
        <w:numPr>
          <w:ilvl w:val="0"/>
          <w:numId w:val="11"/>
        </w:numPr>
        <w:spacing w:after="0" w:line="360" w:lineRule="auto"/>
        <w:rPr>
          <w:rFonts w:cstheme="minorHAnsi"/>
          <w:b/>
          <w:bCs/>
        </w:rPr>
      </w:pPr>
      <w:r w:rsidRPr="00622DBC">
        <w:rPr>
          <w:rFonts w:cstheme="minorHAnsi"/>
          <w:b/>
          <w:bCs/>
        </w:rPr>
        <w:t>DOS QUANTITATIVOS</w:t>
      </w:r>
      <w:r w:rsidR="001F6B49" w:rsidRPr="00622DBC">
        <w:rPr>
          <w:rFonts w:cstheme="minorHAnsi"/>
          <w:b/>
          <w:bCs/>
        </w:rPr>
        <w:t xml:space="preserve"> DE SERVIÇOS </w:t>
      </w:r>
      <w:r w:rsidRPr="00622DBC">
        <w:rPr>
          <w:rFonts w:cstheme="minorHAnsi"/>
          <w:b/>
          <w:bCs/>
        </w:rPr>
        <w:t xml:space="preserve">ESTIMADOS </w:t>
      </w:r>
    </w:p>
    <w:p w14:paraId="4D6A57EB" w14:textId="32F0B643" w:rsidR="00BF77C6" w:rsidRPr="00C006F1" w:rsidRDefault="00BF77C6" w:rsidP="009F285D">
      <w:pPr>
        <w:pStyle w:val="PGE-NotaExplicativa"/>
        <w:spacing w:before="0" w:after="0" w:line="360" w:lineRule="auto"/>
        <w:rPr>
          <w:rFonts w:asciiTheme="minorHAnsi" w:hAnsiTheme="minorHAnsi" w:cstheme="minorHAnsi"/>
        </w:rPr>
      </w:pPr>
      <w:r w:rsidRPr="00C006F1">
        <w:rPr>
          <w:rFonts w:asciiTheme="minorHAnsi" w:hAnsiTheme="minorHAnsi" w:cstheme="minorHAnsi"/>
        </w:rPr>
        <w:t>O</w:t>
      </w:r>
      <w:r w:rsidR="00C006F1" w:rsidRPr="00C006F1">
        <w:rPr>
          <w:rFonts w:asciiTheme="minorHAnsi" w:hAnsiTheme="minorHAnsi" w:cstheme="minorHAnsi"/>
        </w:rPr>
        <w:t>(A)</w:t>
      </w:r>
      <w:r w:rsidRPr="00C006F1">
        <w:rPr>
          <w:rFonts w:asciiTheme="minorHAnsi" w:hAnsiTheme="minorHAnsi" w:cstheme="minorHAnsi"/>
        </w:rPr>
        <w:t xml:space="preserve"> </w:t>
      </w:r>
      <w:r w:rsidR="00C006F1" w:rsidRPr="00C006F1">
        <w:rPr>
          <w:rFonts w:asciiTheme="minorHAnsi" w:hAnsiTheme="minorHAnsi" w:cstheme="minorHAnsi"/>
        </w:rPr>
        <w:t>ó</w:t>
      </w:r>
      <w:r w:rsidRPr="00C006F1">
        <w:rPr>
          <w:rFonts w:asciiTheme="minorHAnsi" w:hAnsiTheme="minorHAnsi" w:cstheme="minorHAnsi"/>
        </w:rPr>
        <w:t>rgão</w:t>
      </w:r>
      <w:r w:rsidR="00C006F1" w:rsidRPr="00C006F1">
        <w:rPr>
          <w:rFonts w:asciiTheme="minorHAnsi" w:hAnsiTheme="minorHAnsi" w:cstheme="minorHAnsi"/>
        </w:rPr>
        <w:t>/entidade</w:t>
      </w:r>
      <w:r w:rsidRPr="00C006F1">
        <w:rPr>
          <w:rFonts w:asciiTheme="minorHAnsi" w:hAnsiTheme="minorHAnsi" w:cstheme="minorHAnsi"/>
        </w:rPr>
        <w:t xml:space="preserve"> deverá avaliar se necessita de inclusão de remanejamento de PABX, ramais e suas respectivas quantidades</w:t>
      </w:r>
    </w:p>
    <w:p w14:paraId="51B3A913" w14:textId="77777777" w:rsidR="005D4359" w:rsidRDefault="005D4359" w:rsidP="009F285D">
      <w:pPr>
        <w:pStyle w:val="Ttulo2"/>
        <w:numPr>
          <w:ilvl w:val="0"/>
          <w:numId w:val="0"/>
        </w:numPr>
        <w:spacing w:after="0" w:line="360" w:lineRule="auto"/>
        <w:rPr>
          <w:rFonts w:cstheme="minorHAnsi"/>
        </w:rPr>
      </w:pPr>
      <w:bookmarkStart w:id="2" w:name="_Hlk81400183"/>
    </w:p>
    <w:p w14:paraId="40055E69" w14:textId="46884462" w:rsidR="00A40F5D" w:rsidRPr="00AA4F66" w:rsidRDefault="00D02E46" w:rsidP="00622DBC">
      <w:pPr>
        <w:pStyle w:val="Ttulo2"/>
        <w:numPr>
          <w:ilvl w:val="1"/>
          <w:numId w:val="20"/>
        </w:numPr>
        <w:spacing w:after="0" w:line="360" w:lineRule="auto"/>
        <w:rPr>
          <w:rFonts w:cstheme="minorHAnsi"/>
        </w:rPr>
      </w:pPr>
      <w:r w:rsidRPr="00C006F1">
        <w:rPr>
          <w:rFonts w:cstheme="minorHAnsi"/>
        </w:rPr>
        <w:t xml:space="preserve">Para </w:t>
      </w:r>
      <w:r w:rsidR="005D4359">
        <w:rPr>
          <w:rFonts w:cstheme="minorHAnsi"/>
        </w:rPr>
        <w:t xml:space="preserve">o </w:t>
      </w:r>
      <w:r w:rsidRPr="00AA4F66">
        <w:rPr>
          <w:rFonts w:cstheme="minorHAnsi"/>
        </w:rPr>
        <w:t>dimensionamento dos serviços</w:t>
      </w:r>
      <w:r w:rsidR="00EC02E7" w:rsidRPr="00AA4F66">
        <w:rPr>
          <w:rFonts w:cstheme="minorHAnsi"/>
        </w:rPr>
        <w:t xml:space="preserve"> devem ser considerado as estimativas abaixo:</w:t>
      </w:r>
    </w:p>
    <w:p w14:paraId="1BAD3EBD" w14:textId="2CD00B6B" w:rsidR="007C6DFC" w:rsidRPr="00AA4F66" w:rsidRDefault="00386BAE" w:rsidP="007C6DFC">
      <w:pPr>
        <w:widowControl w:val="0"/>
        <w:spacing w:after="0" w:line="360" w:lineRule="auto"/>
      </w:pPr>
      <w:r w:rsidRPr="00AA4F66">
        <w:rPr>
          <w:b/>
          <w:bCs/>
        </w:rPr>
        <w:t>4.1.1.</w:t>
      </w:r>
      <w:r w:rsidRPr="00AA4F66">
        <w:t xml:space="preserve"> Remanejamento de PABX</w:t>
      </w:r>
      <w:r w:rsidR="00B815EC" w:rsidRPr="00AA4F66">
        <w:t xml:space="preserve"> e ramais</w:t>
      </w:r>
      <w:r w:rsidRPr="00AA4F66">
        <w:t>:</w:t>
      </w:r>
    </w:p>
    <w:p w14:paraId="16B1D0C2" w14:textId="082D630E" w:rsidR="007C6DFC" w:rsidRPr="00AA4F66" w:rsidRDefault="00011B2B" w:rsidP="00FD4407">
      <w:pPr>
        <w:pStyle w:val="PargrafodaLista"/>
        <w:widowControl w:val="0"/>
        <w:numPr>
          <w:ilvl w:val="3"/>
          <w:numId w:val="23"/>
        </w:numPr>
        <w:spacing w:after="0" w:line="360" w:lineRule="auto"/>
        <w:ind w:left="0" w:firstLine="0"/>
        <w:jc w:val="both"/>
      </w:pPr>
      <w:r w:rsidRPr="00AA4F66">
        <w:rPr>
          <w:rFonts w:cstheme="minorHAnsi"/>
        </w:rPr>
        <w:t>Provisionamento físico da central no local indicado pela CONTRATANTE e ligação da central no ponto elétrico indicado. É de responsabilidade da CONTRATADA o fornecimento de cabo de energia adequado com tamanho de até 5 metros;</w:t>
      </w:r>
    </w:p>
    <w:p w14:paraId="29AF2DC2" w14:textId="53EB1395" w:rsidR="000D34C7" w:rsidRPr="00AA4F66" w:rsidRDefault="00011B2B" w:rsidP="00FD4407">
      <w:pPr>
        <w:pStyle w:val="PargrafodaLista"/>
        <w:widowControl w:val="0"/>
        <w:numPr>
          <w:ilvl w:val="3"/>
          <w:numId w:val="23"/>
        </w:numPr>
        <w:spacing w:after="0" w:line="360" w:lineRule="auto"/>
        <w:ind w:left="0" w:firstLine="0"/>
        <w:jc w:val="both"/>
        <w:rPr>
          <w:rFonts w:cstheme="minorHAnsi"/>
        </w:rPr>
      </w:pPr>
      <w:r w:rsidRPr="00AA4F66">
        <w:rPr>
          <w:rFonts w:cstheme="minorHAnsi"/>
        </w:rPr>
        <w:t>Todos os equipamentos deverão ser instalados em rack, em casos excepcionais, onde for comprovada a inviabilidade da montagem dos equipamentos em rack, poderá a CONTRATADA instalar os equipamentos em parede de alvenaria, desde que aprovado pela CONTRATANTE;</w:t>
      </w:r>
    </w:p>
    <w:p w14:paraId="36B0899F" w14:textId="7C5B1FC1" w:rsidR="000D34C7" w:rsidRPr="00AA4F66" w:rsidRDefault="00011B2B" w:rsidP="00FD4407">
      <w:pPr>
        <w:pStyle w:val="PargrafodaLista"/>
        <w:widowControl w:val="0"/>
        <w:numPr>
          <w:ilvl w:val="3"/>
          <w:numId w:val="23"/>
        </w:numPr>
        <w:spacing w:after="0" w:line="360" w:lineRule="auto"/>
        <w:ind w:left="0" w:firstLine="0"/>
        <w:jc w:val="both"/>
        <w:rPr>
          <w:rFonts w:cstheme="minorHAnsi"/>
        </w:rPr>
      </w:pPr>
      <w:r w:rsidRPr="00AA4F66">
        <w:rPr>
          <w:rFonts w:cstheme="minorHAnsi"/>
        </w:rPr>
        <w:t>Em caso de remanejamento, também deve ser realizada a retirada completa da central e dos materiais e equipamentos utilizados para o seu funcionamento;</w:t>
      </w:r>
    </w:p>
    <w:p w14:paraId="6F916D0F" w14:textId="4EDE2D24" w:rsidR="000D34C7" w:rsidRPr="00AA4F66" w:rsidRDefault="00011B2B" w:rsidP="00FD4407">
      <w:pPr>
        <w:pStyle w:val="PargrafodaLista"/>
        <w:widowControl w:val="0"/>
        <w:numPr>
          <w:ilvl w:val="3"/>
          <w:numId w:val="23"/>
        </w:numPr>
        <w:spacing w:after="0" w:line="360" w:lineRule="auto"/>
        <w:ind w:left="0" w:firstLine="0"/>
        <w:jc w:val="both"/>
        <w:rPr>
          <w:rFonts w:cstheme="minorHAnsi"/>
        </w:rPr>
      </w:pPr>
      <w:r w:rsidRPr="00AA4F66">
        <w:rPr>
          <w:rFonts w:cstheme="minorHAnsi"/>
        </w:rPr>
        <w:t>Ligação e configuração da central telefônica na rede de dados da CONTRATANTE incluindo o fornecimento de cabos UTP Cat. 5e de até 15 metros</w:t>
      </w:r>
      <w:r w:rsidR="000D34C7" w:rsidRPr="00AA4F66">
        <w:rPr>
          <w:rFonts w:cstheme="minorHAnsi"/>
        </w:rPr>
        <w:t>;</w:t>
      </w:r>
    </w:p>
    <w:p w14:paraId="474C81DF" w14:textId="3C76AC00" w:rsidR="00FD4407" w:rsidRPr="00AA4F66" w:rsidRDefault="00011B2B" w:rsidP="00FD4407">
      <w:pPr>
        <w:pStyle w:val="PargrafodaLista"/>
        <w:widowControl w:val="0"/>
        <w:numPr>
          <w:ilvl w:val="3"/>
          <w:numId w:val="23"/>
        </w:numPr>
        <w:spacing w:after="0" w:line="360" w:lineRule="auto"/>
        <w:ind w:left="0" w:firstLine="0"/>
        <w:jc w:val="both"/>
        <w:rPr>
          <w:rFonts w:cstheme="minorHAnsi"/>
        </w:rPr>
      </w:pPr>
      <w:r w:rsidRPr="00AA4F66">
        <w:rPr>
          <w:rFonts w:cstheme="minorHAnsi"/>
        </w:rPr>
        <w:t>Ligação e configuração da central telefônica no DG da CONTRATANTE incluindo o fornecimento da quantidade de cabos CI necessários para a ativação de todos os ramais da localidade até uma distância de 30 metros entre o DG e a Central</w:t>
      </w:r>
      <w:r w:rsidR="00FD4407" w:rsidRPr="00AA4F66">
        <w:rPr>
          <w:rFonts w:cstheme="minorHAnsi"/>
        </w:rPr>
        <w:t>;</w:t>
      </w:r>
    </w:p>
    <w:p w14:paraId="3A174D56" w14:textId="2FB14163" w:rsidR="00FD4407" w:rsidRPr="00AA4F66" w:rsidRDefault="00011B2B" w:rsidP="00FD4407">
      <w:pPr>
        <w:pStyle w:val="PargrafodaLista"/>
        <w:widowControl w:val="0"/>
        <w:numPr>
          <w:ilvl w:val="3"/>
          <w:numId w:val="23"/>
        </w:numPr>
        <w:spacing w:after="0" w:line="360" w:lineRule="auto"/>
        <w:ind w:left="0" w:firstLine="0"/>
        <w:jc w:val="both"/>
        <w:rPr>
          <w:rFonts w:cstheme="minorHAnsi"/>
        </w:rPr>
      </w:pPr>
      <w:r w:rsidRPr="00AA4F66">
        <w:rPr>
          <w:rFonts w:cstheme="minorHAnsi"/>
        </w:rPr>
        <w:t xml:space="preserve">É de responsabilidade da CONTRATADA a instalação de </w:t>
      </w:r>
      <w:r w:rsidRPr="00AA4F66">
        <w:rPr>
          <w:rFonts w:cstheme="minorHAnsi"/>
          <w:i/>
          <w:iCs/>
        </w:rPr>
        <w:t xml:space="preserve">patch </w:t>
      </w:r>
      <w:proofErr w:type="spellStart"/>
      <w:r w:rsidRPr="00AA4F66">
        <w:rPr>
          <w:rFonts w:cstheme="minorHAnsi"/>
          <w:i/>
          <w:iCs/>
        </w:rPr>
        <w:t>pannel</w:t>
      </w:r>
      <w:proofErr w:type="spellEnd"/>
      <w:r w:rsidRPr="00AA4F66">
        <w:rPr>
          <w:rFonts w:cstheme="minorHAnsi"/>
          <w:i/>
          <w:iCs/>
        </w:rPr>
        <w:t>/</w:t>
      </w:r>
      <w:proofErr w:type="spellStart"/>
      <w:r w:rsidRPr="00AA4F66">
        <w:rPr>
          <w:rFonts w:cstheme="minorHAnsi"/>
          <w:i/>
          <w:iCs/>
        </w:rPr>
        <w:t>voice</w:t>
      </w:r>
      <w:proofErr w:type="spellEnd"/>
      <w:r w:rsidRPr="00AA4F66">
        <w:rPr>
          <w:rFonts w:cstheme="minorHAnsi"/>
          <w:i/>
          <w:iCs/>
        </w:rPr>
        <w:t xml:space="preserve"> </w:t>
      </w:r>
      <w:proofErr w:type="spellStart"/>
      <w:r w:rsidRPr="00AA4F66">
        <w:rPr>
          <w:rFonts w:cstheme="minorHAnsi"/>
          <w:i/>
          <w:iCs/>
        </w:rPr>
        <w:t>pannel</w:t>
      </w:r>
      <w:proofErr w:type="spellEnd"/>
      <w:r w:rsidRPr="00AA4F66">
        <w:rPr>
          <w:rFonts w:cstheme="minorHAnsi"/>
        </w:rPr>
        <w:t xml:space="preserve"> e a identificação, documentação e interligação dos ramais do </w:t>
      </w:r>
      <w:r w:rsidRPr="00AA4F66">
        <w:rPr>
          <w:rFonts w:cstheme="minorHAnsi"/>
          <w:i/>
          <w:iCs/>
        </w:rPr>
        <w:t xml:space="preserve">patch </w:t>
      </w:r>
      <w:proofErr w:type="spellStart"/>
      <w:r w:rsidRPr="00AA4F66">
        <w:rPr>
          <w:rFonts w:cstheme="minorHAnsi"/>
          <w:i/>
          <w:iCs/>
        </w:rPr>
        <w:t>pannel</w:t>
      </w:r>
      <w:proofErr w:type="spellEnd"/>
      <w:r w:rsidRPr="00AA4F66">
        <w:rPr>
          <w:rFonts w:cstheme="minorHAnsi"/>
          <w:i/>
          <w:iCs/>
        </w:rPr>
        <w:t>/</w:t>
      </w:r>
      <w:proofErr w:type="spellStart"/>
      <w:r w:rsidRPr="00AA4F66">
        <w:rPr>
          <w:rFonts w:cstheme="minorHAnsi"/>
          <w:i/>
          <w:iCs/>
        </w:rPr>
        <w:t>voice</w:t>
      </w:r>
      <w:proofErr w:type="spellEnd"/>
      <w:r w:rsidRPr="00AA4F66">
        <w:rPr>
          <w:rFonts w:cstheme="minorHAnsi"/>
          <w:i/>
          <w:iCs/>
        </w:rPr>
        <w:t xml:space="preserve"> </w:t>
      </w:r>
      <w:proofErr w:type="spellStart"/>
      <w:r w:rsidRPr="00AA4F66">
        <w:rPr>
          <w:rFonts w:cstheme="minorHAnsi"/>
          <w:i/>
          <w:iCs/>
        </w:rPr>
        <w:t>pannel</w:t>
      </w:r>
      <w:proofErr w:type="spellEnd"/>
      <w:r w:rsidRPr="00AA4F66">
        <w:rPr>
          <w:rFonts w:cstheme="minorHAnsi"/>
        </w:rPr>
        <w:t xml:space="preserve"> da CONTRATANTE ao </w:t>
      </w:r>
      <w:r w:rsidRPr="00AA4F66">
        <w:rPr>
          <w:rFonts w:cstheme="minorHAnsi"/>
          <w:i/>
          <w:iCs/>
        </w:rPr>
        <w:t xml:space="preserve">patch </w:t>
      </w:r>
      <w:proofErr w:type="spellStart"/>
      <w:r w:rsidRPr="00AA4F66">
        <w:rPr>
          <w:rFonts w:cstheme="minorHAnsi"/>
          <w:i/>
          <w:iCs/>
        </w:rPr>
        <w:t>pannel</w:t>
      </w:r>
      <w:proofErr w:type="spellEnd"/>
      <w:r w:rsidRPr="00AA4F66">
        <w:rPr>
          <w:rFonts w:cstheme="minorHAnsi"/>
          <w:i/>
          <w:iCs/>
        </w:rPr>
        <w:t>/</w:t>
      </w:r>
      <w:proofErr w:type="spellStart"/>
      <w:r w:rsidRPr="00AA4F66">
        <w:rPr>
          <w:rFonts w:cstheme="minorHAnsi"/>
          <w:i/>
          <w:iCs/>
        </w:rPr>
        <w:t>voice</w:t>
      </w:r>
      <w:proofErr w:type="spellEnd"/>
      <w:r w:rsidRPr="00AA4F66">
        <w:rPr>
          <w:rFonts w:cstheme="minorHAnsi"/>
          <w:i/>
          <w:iCs/>
        </w:rPr>
        <w:t xml:space="preserve"> </w:t>
      </w:r>
      <w:proofErr w:type="spellStart"/>
      <w:r w:rsidRPr="00AA4F66">
        <w:rPr>
          <w:rFonts w:cstheme="minorHAnsi"/>
          <w:i/>
          <w:iCs/>
        </w:rPr>
        <w:t>pannel</w:t>
      </w:r>
      <w:proofErr w:type="spellEnd"/>
      <w:r w:rsidRPr="00AA4F66">
        <w:rPr>
          <w:rFonts w:cstheme="minorHAnsi"/>
        </w:rPr>
        <w:t xml:space="preserve"> da CONTRATADA, inclusive com fornecimento de </w:t>
      </w:r>
      <w:proofErr w:type="spellStart"/>
      <w:r w:rsidRPr="00AA4F66">
        <w:rPr>
          <w:rFonts w:cstheme="minorHAnsi"/>
          <w:i/>
          <w:iCs/>
        </w:rPr>
        <w:t>voice</w:t>
      </w:r>
      <w:proofErr w:type="spellEnd"/>
      <w:r w:rsidRPr="00AA4F66">
        <w:rPr>
          <w:rFonts w:cstheme="minorHAnsi"/>
          <w:i/>
          <w:iCs/>
        </w:rPr>
        <w:t xml:space="preserve">/patch </w:t>
      </w:r>
      <w:proofErr w:type="spellStart"/>
      <w:r w:rsidRPr="00AA4F66">
        <w:rPr>
          <w:rFonts w:cstheme="minorHAnsi"/>
          <w:i/>
          <w:iCs/>
        </w:rPr>
        <w:t>cords</w:t>
      </w:r>
      <w:proofErr w:type="spellEnd"/>
      <w:r w:rsidRPr="00AA4F66">
        <w:rPr>
          <w:rFonts w:cstheme="minorHAnsi"/>
        </w:rPr>
        <w:t xml:space="preserve"> Cat. 3 (ou superior) de 2,5 metros</w:t>
      </w:r>
      <w:r w:rsidR="00FD4407" w:rsidRPr="00AA4F66">
        <w:rPr>
          <w:rFonts w:cstheme="minorHAnsi"/>
        </w:rPr>
        <w:t>;</w:t>
      </w:r>
      <w:r w:rsidRPr="00AA4F66">
        <w:rPr>
          <w:rFonts w:cstheme="minorHAnsi"/>
        </w:rPr>
        <w:t xml:space="preserve"> </w:t>
      </w:r>
    </w:p>
    <w:p w14:paraId="75F6DDDA" w14:textId="3E262E15" w:rsidR="00FD4407" w:rsidRPr="00AA4F66" w:rsidRDefault="00011B2B" w:rsidP="00FD4407">
      <w:pPr>
        <w:pStyle w:val="PargrafodaLista"/>
        <w:widowControl w:val="0"/>
        <w:numPr>
          <w:ilvl w:val="3"/>
          <w:numId w:val="23"/>
        </w:numPr>
        <w:spacing w:after="0" w:line="360" w:lineRule="auto"/>
        <w:ind w:left="0" w:firstLine="0"/>
        <w:jc w:val="both"/>
        <w:rPr>
          <w:rFonts w:cstheme="minorHAnsi"/>
        </w:rPr>
      </w:pPr>
      <w:r w:rsidRPr="00AA4F66">
        <w:rPr>
          <w:rFonts w:cstheme="minorHAnsi"/>
        </w:rPr>
        <w:t xml:space="preserve">É de responsabilidade da CONTRATADA a identificação, documentação e </w:t>
      </w:r>
      <w:proofErr w:type="spellStart"/>
      <w:r w:rsidRPr="00AA4F66">
        <w:rPr>
          <w:rFonts w:cstheme="minorHAnsi"/>
        </w:rPr>
        <w:t>conectorização</w:t>
      </w:r>
      <w:proofErr w:type="spellEnd"/>
      <w:r w:rsidRPr="00AA4F66">
        <w:rPr>
          <w:rFonts w:cstheme="minorHAnsi"/>
        </w:rPr>
        <w:t xml:space="preserve"> e </w:t>
      </w:r>
      <w:proofErr w:type="spellStart"/>
      <w:r w:rsidRPr="00AA4F66">
        <w:rPr>
          <w:rFonts w:cstheme="minorHAnsi"/>
        </w:rPr>
        <w:t>jumpeamento</w:t>
      </w:r>
      <w:proofErr w:type="spellEnd"/>
      <w:r w:rsidRPr="00AA4F66">
        <w:rPr>
          <w:rFonts w:cstheme="minorHAnsi"/>
        </w:rPr>
        <w:t xml:space="preserve"> de todos os ramais no DG da CONTRATANTE independentemente do tipo de bloco por utilizado. A distribuição dos ramais no DG deve seguir o plano já existente no local ou plano aprovado pela CONTRATANTE;</w:t>
      </w:r>
    </w:p>
    <w:p w14:paraId="4D309280" w14:textId="59C2C188" w:rsidR="00FD4407" w:rsidRPr="00AA4F66" w:rsidRDefault="00011B2B" w:rsidP="00FD4407">
      <w:pPr>
        <w:pStyle w:val="PargrafodaLista"/>
        <w:widowControl w:val="0"/>
        <w:numPr>
          <w:ilvl w:val="3"/>
          <w:numId w:val="23"/>
        </w:numPr>
        <w:spacing w:after="0" w:line="360" w:lineRule="auto"/>
        <w:ind w:left="0" w:firstLine="0"/>
        <w:jc w:val="both"/>
        <w:rPr>
          <w:rFonts w:cstheme="minorHAnsi"/>
        </w:rPr>
      </w:pPr>
      <w:r w:rsidRPr="00AA4F66">
        <w:rPr>
          <w:rFonts w:cstheme="minorHAnsi"/>
        </w:rPr>
        <w:t>Deverá ser feita a transição dos ramais e troncos do PABX para rede interna da CONTRATANTE passando pelo DG, segue figura abaixo com exemplo;</w:t>
      </w:r>
    </w:p>
    <w:p w14:paraId="017588E2" w14:textId="47CE7031" w:rsidR="00011B2B" w:rsidRPr="00AA4F66" w:rsidRDefault="00011B2B" w:rsidP="00FD4407">
      <w:pPr>
        <w:pStyle w:val="PargrafodaLista"/>
        <w:widowControl w:val="0"/>
        <w:numPr>
          <w:ilvl w:val="3"/>
          <w:numId w:val="23"/>
        </w:numPr>
        <w:spacing w:after="0" w:line="360" w:lineRule="auto"/>
        <w:ind w:left="0" w:firstLine="0"/>
        <w:jc w:val="both"/>
        <w:rPr>
          <w:rFonts w:cstheme="minorHAnsi"/>
        </w:rPr>
      </w:pPr>
      <w:r w:rsidRPr="00AA4F66">
        <w:rPr>
          <w:rFonts w:cstheme="minorHAnsi"/>
        </w:rPr>
        <w:t>Quando o PABX for instalado em parede de alvenaria:</w:t>
      </w:r>
    </w:p>
    <w:p w14:paraId="0AD8CEFD" w14:textId="77777777" w:rsidR="00CE318F" w:rsidRPr="00AA4F66" w:rsidRDefault="00CE318F" w:rsidP="00CE318F"/>
    <w:p w14:paraId="70998B81" w14:textId="2807FF6E" w:rsidR="00E502E0" w:rsidRPr="00AA4F66" w:rsidRDefault="00E502E0" w:rsidP="003D01E1">
      <w:pPr>
        <w:pStyle w:val="Legenda"/>
      </w:pPr>
      <w:r w:rsidRPr="00AA4F66">
        <w:t xml:space="preserve">Figura </w:t>
      </w:r>
      <w:fldSimple w:instr=" SEQ Figura \* ARABIC ">
        <w:r w:rsidR="005C0113" w:rsidRPr="00AA4F66">
          <w:rPr>
            <w:noProof/>
          </w:rPr>
          <w:t>1</w:t>
        </w:r>
      </w:fldSimple>
      <w:r w:rsidRPr="00AA4F66">
        <w:t xml:space="preserve"> - Interligação do PABX ao DG</w:t>
      </w:r>
    </w:p>
    <w:p w14:paraId="4D89D27E" w14:textId="77777777" w:rsidR="00E502E0" w:rsidRPr="00AA4F66" w:rsidRDefault="00E502E0" w:rsidP="00E502E0">
      <w:pPr>
        <w:pStyle w:val="PargrafodaLista"/>
        <w:ind w:left="0"/>
        <w:jc w:val="center"/>
        <w:rPr>
          <w:rFonts w:cstheme="minorHAnsi"/>
        </w:rPr>
      </w:pPr>
      <w:r w:rsidRPr="00AA4F66">
        <w:rPr>
          <w:noProof/>
          <w:lang w:eastAsia="pt-BR"/>
        </w:rPr>
        <w:drawing>
          <wp:inline distT="0" distB="0" distL="0" distR="0" wp14:anchorId="3B5D04B7" wp14:editId="7FA39E80">
            <wp:extent cx="2304288" cy="2332503"/>
            <wp:effectExtent l="0" t="0" r="1270" b="0"/>
            <wp:docPr id="11" name="Imagem 11" descr="Diagrama, Esquemát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descr="Diagrama, Esquemático&#10;&#10;Descrição gerada automaticamente"/>
                    <pic:cNvPicPr/>
                  </pic:nvPicPr>
                  <pic:blipFill>
                    <a:blip r:embed="rId8" cstate="print"/>
                    <a:stretch>
                      <a:fillRect/>
                    </a:stretch>
                  </pic:blipFill>
                  <pic:spPr>
                    <a:xfrm>
                      <a:off x="0" y="0"/>
                      <a:ext cx="2305647" cy="2333879"/>
                    </a:xfrm>
                    <a:prstGeom prst="rect">
                      <a:avLst/>
                    </a:prstGeom>
                  </pic:spPr>
                </pic:pic>
              </a:graphicData>
            </a:graphic>
          </wp:inline>
        </w:drawing>
      </w:r>
    </w:p>
    <w:p w14:paraId="31DE4882" w14:textId="77777777" w:rsidR="00E502E0" w:rsidRPr="00AA4F66" w:rsidRDefault="00E502E0" w:rsidP="00E502E0">
      <w:pPr>
        <w:pStyle w:val="PargrafodaLista"/>
        <w:widowControl w:val="0"/>
        <w:spacing w:after="0" w:line="360" w:lineRule="auto"/>
        <w:ind w:left="0"/>
        <w:jc w:val="both"/>
        <w:rPr>
          <w:rFonts w:cstheme="minorHAnsi"/>
        </w:rPr>
      </w:pPr>
    </w:p>
    <w:p w14:paraId="4F50964F" w14:textId="08E9FC7D" w:rsidR="00E502E0" w:rsidRPr="00AA4F66" w:rsidRDefault="00E502E0" w:rsidP="00FD4407">
      <w:pPr>
        <w:pStyle w:val="PargrafodaLista"/>
        <w:widowControl w:val="0"/>
        <w:numPr>
          <w:ilvl w:val="3"/>
          <w:numId w:val="23"/>
        </w:numPr>
        <w:spacing w:after="0" w:line="360" w:lineRule="auto"/>
        <w:ind w:left="0" w:firstLine="0"/>
        <w:jc w:val="both"/>
        <w:rPr>
          <w:rFonts w:cstheme="minorHAnsi"/>
        </w:rPr>
      </w:pPr>
      <w:r w:rsidRPr="00AA4F66">
        <w:rPr>
          <w:rFonts w:cstheme="minorHAnsi"/>
        </w:rPr>
        <w:t xml:space="preserve">Quando o PABX for de instalação em </w:t>
      </w:r>
      <w:r w:rsidRPr="00AA4F66">
        <w:rPr>
          <w:rFonts w:cstheme="minorHAnsi"/>
          <w:i/>
          <w:iCs/>
        </w:rPr>
        <w:t>rack</w:t>
      </w:r>
      <w:r w:rsidRPr="00AA4F66">
        <w:rPr>
          <w:rFonts w:cstheme="minorHAnsi"/>
        </w:rPr>
        <w:t>:</w:t>
      </w:r>
    </w:p>
    <w:p w14:paraId="3F55F195" w14:textId="77777777" w:rsidR="003D01E1" w:rsidRPr="00AA4F66" w:rsidRDefault="003D01E1" w:rsidP="005C0113">
      <w:pPr>
        <w:pStyle w:val="Legenda"/>
      </w:pPr>
    </w:p>
    <w:p w14:paraId="1387EB01" w14:textId="447B0AB1" w:rsidR="005C0113" w:rsidRPr="00AA4F66" w:rsidRDefault="005C0113" w:rsidP="005C0113">
      <w:pPr>
        <w:pStyle w:val="Legenda"/>
        <w:rPr>
          <w:rFonts w:cstheme="minorHAnsi"/>
        </w:rPr>
      </w:pPr>
      <w:r w:rsidRPr="00AA4F66">
        <w:t xml:space="preserve">Figura </w:t>
      </w:r>
      <w:fldSimple w:instr=" SEQ Figura \* ARABIC ">
        <w:r w:rsidRPr="00AA4F66">
          <w:rPr>
            <w:noProof/>
          </w:rPr>
          <w:t>2</w:t>
        </w:r>
      </w:fldSimple>
      <w:r w:rsidRPr="00AA4F66">
        <w:t xml:space="preserve"> - Interligação do PABX ao DG</w:t>
      </w:r>
    </w:p>
    <w:p w14:paraId="7939258E" w14:textId="38BCE37E" w:rsidR="005C0113" w:rsidRPr="00AA4F66" w:rsidRDefault="005C0113" w:rsidP="005C0113">
      <w:pPr>
        <w:pStyle w:val="PargrafodaLista"/>
        <w:widowControl w:val="0"/>
        <w:spacing w:after="0" w:line="360" w:lineRule="auto"/>
        <w:ind w:left="0"/>
        <w:jc w:val="center"/>
        <w:rPr>
          <w:rFonts w:cstheme="minorHAnsi"/>
        </w:rPr>
      </w:pPr>
      <w:r w:rsidRPr="00AA4F66">
        <w:rPr>
          <w:rFonts w:cstheme="minorHAnsi"/>
          <w:noProof/>
          <w:lang w:eastAsia="pt-BR"/>
        </w:rPr>
        <w:drawing>
          <wp:inline distT="0" distB="0" distL="0" distR="0" wp14:anchorId="41702FB1" wp14:editId="0ABF7ECC">
            <wp:extent cx="2172615" cy="1966742"/>
            <wp:effectExtent l="0" t="0" r="0" b="0"/>
            <wp:docPr id="10" name="Imagem 10" descr="Diagrama, Esquemát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Diagrama, Esquemático&#10;&#10;Descrição gerada automaticamente"/>
                    <pic:cNvPicPr/>
                  </pic:nvPicPr>
                  <pic:blipFill>
                    <a:blip r:embed="rId9" cstate="print"/>
                    <a:stretch>
                      <a:fillRect/>
                    </a:stretch>
                  </pic:blipFill>
                  <pic:spPr>
                    <a:xfrm>
                      <a:off x="0" y="0"/>
                      <a:ext cx="2175700" cy="1969535"/>
                    </a:xfrm>
                    <a:prstGeom prst="rect">
                      <a:avLst/>
                    </a:prstGeom>
                  </pic:spPr>
                </pic:pic>
              </a:graphicData>
            </a:graphic>
          </wp:inline>
        </w:drawing>
      </w:r>
    </w:p>
    <w:p w14:paraId="04EDBF6E" w14:textId="77777777" w:rsidR="005C0113" w:rsidRPr="00AA4F66" w:rsidRDefault="005C0113" w:rsidP="005C0113">
      <w:pPr>
        <w:pStyle w:val="PargrafodaLista"/>
        <w:widowControl w:val="0"/>
        <w:spacing w:after="0" w:line="360" w:lineRule="auto"/>
        <w:ind w:left="0"/>
        <w:jc w:val="both"/>
        <w:rPr>
          <w:rFonts w:cstheme="minorHAnsi"/>
        </w:rPr>
      </w:pPr>
    </w:p>
    <w:p w14:paraId="17132BE0" w14:textId="77777777" w:rsidR="002F6CA3" w:rsidRPr="00AA4F66" w:rsidRDefault="00011B2B" w:rsidP="002F6CA3">
      <w:pPr>
        <w:pStyle w:val="PargrafodaLista"/>
        <w:widowControl w:val="0"/>
        <w:numPr>
          <w:ilvl w:val="3"/>
          <w:numId w:val="23"/>
        </w:numPr>
        <w:spacing w:after="0" w:line="360" w:lineRule="auto"/>
        <w:ind w:left="0" w:firstLine="0"/>
        <w:jc w:val="both"/>
        <w:rPr>
          <w:rFonts w:cstheme="minorHAnsi"/>
        </w:rPr>
      </w:pPr>
      <w:r w:rsidRPr="00AA4F66">
        <w:rPr>
          <w:rFonts w:cstheme="minorHAnsi"/>
        </w:rPr>
        <w:t>Deverão ser utilizado bloco com proteção MPRG (</w:t>
      </w:r>
      <w:proofErr w:type="spellStart"/>
      <w:r w:rsidRPr="00AA4F66">
        <w:rPr>
          <w:rFonts w:cstheme="minorHAnsi"/>
        </w:rPr>
        <w:t>centelhador</w:t>
      </w:r>
      <w:proofErr w:type="spellEnd"/>
      <w:r w:rsidRPr="00AA4F66">
        <w:rPr>
          <w:rFonts w:cstheme="minorHAnsi"/>
        </w:rPr>
        <w:t xml:space="preserve"> a gás contra sobre tensão e sobrecorrente, faixa de operação tensões de 200 a 300 VCC e corrente nominal de 120 </w:t>
      </w:r>
      <w:proofErr w:type="spellStart"/>
      <w:r w:rsidRPr="00AA4F66">
        <w:rPr>
          <w:rFonts w:cstheme="minorHAnsi"/>
        </w:rPr>
        <w:t>mA</w:t>
      </w:r>
      <w:proofErr w:type="spellEnd"/>
      <w:r w:rsidRPr="00AA4F66">
        <w:rPr>
          <w:rFonts w:cstheme="minorHAnsi"/>
        </w:rPr>
        <w:t>) para interligação dos troncos analógicos da STFC ao PABX e quando houver ramais que estão em prédios diferentes do PABX;</w:t>
      </w:r>
      <w:r w:rsidR="005C0113" w:rsidRPr="00AA4F66">
        <w:rPr>
          <w:rFonts w:cstheme="minorHAnsi"/>
        </w:rPr>
        <w:t xml:space="preserve"> </w:t>
      </w:r>
    </w:p>
    <w:p w14:paraId="08B449D4" w14:textId="0C261500" w:rsidR="002F6CA3" w:rsidRPr="00AA4F66" w:rsidRDefault="00011B2B" w:rsidP="002F6CA3">
      <w:pPr>
        <w:pStyle w:val="PargrafodaLista"/>
        <w:widowControl w:val="0"/>
        <w:numPr>
          <w:ilvl w:val="3"/>
          <w:numId w:val="23"/>
        </w:numPr>
        <w:spacing w:after="0" w:line="360" w:lineRule="auto"/>
        <w:ind w:left="0" w:firstLine="0"/>
        <w:jc w:val="both"/>
        <w:rPr>
          <w:rFonts w:cstheme="minorHAnsi"/>
        </w:rPr>
      </w:pPr>
      <w:r w:rsidRPr="00AA4F66">
        <w:rPr>
          <w:rFonts w:cstheme="minorHAnsi"/>
        </w:rPr>
        <w:t xml:space="preserve">Deverão ser fornecidos módulos de continuidade (MC) de acordo com a capacidade instalada de ramais independentemente da utilização ou não do ramal; </w:t>
      </w:r>
    </w:p>
    <w:p w14:paraId="316BFBB9" w14:textId="45D284C7" w:rsidR="002F6CA3" w:rsidRPr="00AA4F66" w:rsidRDefault="00011B2B" w:rsidP="002F6CA3">
      <w:pPr>
        <w:pStyle w:val="PargrafodaLista"/>
        <w:widowControl w:val="0"/>
        <w:numPr>
          <w:ilvl w:val="3"/>
          <w:numId w:val="23"/>
        </w:numPr>
        <w:spacing w:after="0" w:line="360" w:lineRule="auto"/>
        <w:ind w:left="0" w:firstLine="0"/>
        <w:jc w:val="both"/>
        <w:rPr>
          <w:rFonts w:cstheme="minorHAnsi"/>
        </w:rPr>
      </w:pPr>
      <w:r w:rsidRPr="00AA4F66">
        <w:rPr>
          <w:rFonts w:cstheme="minorHAnsi"/>
        </w:rPr>
        <w:t>A conectorização da central ao DG será de responsabilidade da CONTRATADA e deverá utilizar blocos do tipo COOK de 20, 30, 50 e 100 pares de acordo com a finalidade. Em casos excepcionais, onde for comprovada a inviabilidade de utilização de blocos COOK, poderá a CONTRATADA utilizar blocos do tipo M10 IDC, desde que aprovado pela CONTRATANTE</w:t>
      </w:r>
      <w:r w:rsidR="002F6CA3" w:rsidRPr="00AA4F66">
        <w:rPr>
          <w:rFonts w:cstheme="minorHAnsi"/>
        </w:rPr>
        <w:t>;</w:t>
      </w:r>
    </w:p>
    <w:p w14:paraId="53D9D3E0" w14:textId="77777777" w:rsidR="002F6CA3" w:rsidRPr="00AA4F66" w:rsidRDefault="00011B2B" w:rsidP="002F6CA3">
      <w:pPr>
        <w:pStyle w:val="PargrafodaLista"/>
        <w:widowControl w:val="0"/>
        <w:numPr>
          <w:ilvl w:val="3"/>
          <w:numId w:val="23"/>
        </w:numPr>
        <w:spacing w:after="0" w:line="360" w:lineRule="auto"/>
        <w:ind w:left="0" w:firstLine="0"/>
        <w:jc w:val="both"/>
        <w:rPr>
          <w:rFonts w:cstheme="minorHAnsi"/>
        </w:rPr>
      </w:pPr>
      <w:r w:rsidRPr="00AA4F66">
        <w:rPr>
          <w:rFonts w:cstheme="minorHAnsi"/>
        </w:rPr>
        <w:t xml:space="preserve">No caso da escolha da </w:t>
      </w:r>
      <w:r w:rsidR="00D8293F" w:rsidRPr="00AA4F66">
        <w:rPr>
          <w:rFonts w:cstheme="minorHAnsi"/>
        </w:rPr>
        <w:t>CONTRATANTE</w:t>
      </w:r>
      <w:r w:rsidRPr="00AA4F66">
        <w:rPr>
          <w:rFonts w:cstheme="minorHAnsi"/>
        </w:rPr>
        <w:t xml:space="preserve"> por bloco M10, </w:t>
      </w:r>
      <w:r w:rsidR="00D8293F" w:rsidRPr="00AA4F66">
        <w:rPr>
          <w:rFonts w:cstheme="minorHAnsi"/>
        </w:rPr>
        <w:t>eles</w:t>
      </w:r>
      <w:r w:rsidRPr="00AA4F66">
        <w:rPr>
          <w:rFonts w:cstheme="minorHAnsi"/>
        </w:rPr>
        <w:t xml:space="preserve"> deverão utilizar bloco com proteção MPEI RS (</w:t>
      </w:r>
      <w:proofErr w:type="spellStart"/>
      <w:r w:rsidRPr="00AA4F66">
        <w:rPr>
          <w:rFonts w:cstheme="minorHAnsi"/>
        </w:rPr>
        <w:t>centelhador</w:t>
      </w:r>
      <w:proofErr w:type="spellEnd"/>
      <w:r w:rsidRPr="00AA4F66">
        <w:rPr>
          <w:rFonts w:cstheme="minorHAnsi"/>
        </w:rPr>
        <w:t xml:space="preserve"> a gás contra sobre ten</w:t>
      </w:r>
      <w:r w:rsidR="00D8293F" w:rsidRPr="00AA4F66">
        <w:rPr>
          <w:rFonts w:cstheme="minorHAnsi"/>
        </w:rPr>
        <w:t>s</w:t>
      </w:r>
      <w:r w:rsidRPr="00AA4F66">
        <w:rPr>
          <w:rFonts w:cstheme="minorHAnsi"/>
        </w:rPr>
        <w:t xml:space="preserve">ão e sobrecorrente, faixa de operação tensões de 200 a 300 VCC e corrente nominal de 120 </w:t>
      </w:r>
      <w:proofErr w:type="spellStart"/>
      <w:r w:rsidRPr="00AA4F66">
        <w:rPr>
          <w:rFonts w:cstheme="minorHAnsi"/>
        </w:rPr>
        <w:t>mA</w:t>
      </w:r>
      <w:proofErr w:type="spellEnd"/>
      <w:r w:rsidRPr="00AA4F66">
        <w:rPr>
          <w:rFonts w:cstheme="minorHAnsi"/>
        </w:rPr>
        <w:t>) para interligação dos troncos analógicos da STFC ao PABX, interfaces GSM analógicas e quando houver ramais que estão em prédios diferentes do PABX;</w:t>
      </w:r>
    </w:p>
    <w:p w14:paraId="1ED5601B" w14:textId="2919CCEA" w:rsidR="002F6CA3" w:rsidRPr="00AA4F66" w:rsidRDefault="00011B2B" w:rsidP="002F6CA3">
      <w:pPr>
        <w:pStyle w:val="PargrafodaLista"/>
        <w:widowControl w:val="0"/>
        <w:numPr>
          <w:ilvl w:val="3"/>
          <w:numId w:val="23"/>
        </w:numPr>
        <w:spacing w:after="0" w:line="360" w:lineRule="auto"/>
        <w:ind w:left="0" w:firstLine="0"/>
        <w:jc w:val="both"/>
        <w:rPr>
          <w:rFonts w:cstheme="minorHAnsi"/>
        </w:rPr>
      </w:pPr>
      <w:r w:rsidRPr="00AA4F66">
        <w:rPr>
          <w:rFonts w:cstheme="minorHAnsi"/>
        </w:rPr>
        <w:t xml:space="preserve">Será de responsabilidade da CONTRATADA o fornecimento de todos os materiais e serviços necessários, tais como: </w:t>
      </w:r>
      <w:r w:rsidRPr="00AA4F66">
        <w:rPr>
          <w:rFonts w:cstheme="minorHAnsi"/>
          <w:i/>
          <w:iCs/>
        </w:rPr>
        <w:t xml:space="preserve">Patch </w:t>
      </w:r>
      <w:proofErr w:type="spellStart"/>
      <w:r w:rsidRPr="00AA4F66">
        <w:rPr>
          <w:rFonts w:cstheme="minorHAnsi"/>
          <w:i/>
          <w:iCs/>
        </w:rPr>
        <w:t>Pannel</w:t>
      </w:r>
      <w:proofErr w:type="spellEnd"/>
      <w:r w:rsidRPr="00AA4F66">
        <w:rPr>
          <w:rFonts w:cstheme="minorHAnsi"/>
        </w:rPr>
        <w:t xml:space="preserve">, etiquetas, </w:t>
      </w:r>
      <w:proofErr w:type="spellStart"/>
      <w:r w:rsidRPr="00AA4F66">
        <w:rPr>
          <w:rFonts w:cstheme="minorHAnsi"/>
        </w:rPr>
        <w:t>velcro</w:t>
      </w:r>
      <w:proofErr w:type="spellEnd"/>
      <w:r w:rsidRPr="00AA4F66">
        <w:rPr>
          <w:rFonts w:cstheme="minorHAnsi"/>
        </w:rPr>
        <w:t>, cabos, entre outros que se façam necessários, sem ônus à CONTRATANTE. A CONTRATADA deverá realizar a remoção de sobras de materiais que não serão mais utilizados logo após a conclusão da instalação</w:t>
      </w:r>
      <w:r w:rsidR="002F6CA3" w:rsidRPr="00AA4F66">
        <w:rPr>
          <w:rFonts w:cstheme="minorHAnsi"/>
        </w:rPr>
        <w:t>;</w:t>
      </w:r>
    </w:p>
    <w:p w14:paraId="7591665B" w14:textId="729EC697" w:rsidR="002F6CA3" w:rsidRPr="00AA4F66" w:rsidRDefault="002F6CA3" w:rsidP="002F6CA3">
      <w:pPr>
        <w:pStyle w:val="PargrafodaLista"/>
        <w:widowControl w:val="0"/>
        <w:numPr>
          <w:ilvl w:val="3"/>
          <w:numId w:val="23"/>
        </w:numPr>
        <w:spacing w:after="0" w:line="360" w:lineRule="auto"/>
        <w:ind w:left="0" w:firstLine="0"/>
        <w:jc w:val="both"/>
        <w:rPr>
          <w:rFonts w:cstheme="minorHAnsi"/>
        </w:rPr>
      </w:pPr>
      <w:r w:rsidRPr="00AA4F66">
        <w:rPr>
          <w:rFonts w:cstheme="minorHAnsi"/>
        </w:rPr>
        <w:t>C</w:t>
      </w:r>
      <w:r w:rsidR="00011B2B" w:rsidRPr="00AA4F66">
        <w:rPr>
          <w:rFonts w:cstheme="minorHAnsi"/>
        </w:rPr>
        <w:t>aso a CONTRATADA possu</w:t>
      </w:r>
      <w:r w:rsidR="0034395D" w:rsidRPr="00AA4F66">
        <w:rPr>
          <w:rFonts w:cstheme="minorHAnsi"/>
        </w:rPr>
        <w:t>a</w:t>
      </w:r>
      <w:r w:rsidR="00011B2B" w:rsidRPr="00AA4F66">
        <w:rPr>
          <w:rFonts w:cstheme="minorHAnsi"/>
        </w:rPr>
        <w:t xml:space="preserve"> extensões em alguns de seus ramais, é de</w:t>
      </w:r>
      <w:r w:rsidR="0034395D" w:rsidRPr="00AA4F66">
        <w:rPr>
          <w:rFonts w:cstheme="minorHAnsi"/>
        </w:rPr>
        <w:t xml:space="preserve"> sua</w:t>
      </w:r>
      <w:r w:rsidR="00011B2B" w:rsidRPr="00AA4F66">
        <w:rPr>
          <w:rFonts w:cstheme="minorHAnsi"/>
        </w:rPr>
        <w:t xml:space="preserve"> responsabilidade garantir que os mesmos ramais continuem funcionados com suas extensões;</w:t>
      </w:r>
    </w:p>
    <w:p w14:paraId="3B1D2596" w14:textId="77777777" w:rsidR="002F6CA3" w:rsidRPr="00AA4F66" w:rsidRDefault="00011B2B" w:rsidP="002F6CA3">
      <w:pPr>
        <w:pStyle w:val="PargrafodaLista"/>
        <w:widowControl w:val="0"/>
        <w:numPr>
          <w:ilvl w:val="3"/>
          <w:numId w:val="23"/>
        </w:numPr>
        <w:spacing w:after="0" w:line="360" w:lineRule="auto"/>
        <w:ind w:left="0" w:firstLine="0"/>
        <w:jc w:val="both"/>
        <w:rPr>
          <w:rFonts w:cstheme="minorHAnsi"/>
        </w:rPr>
      </w:pPr>
      <w:r w:rsidRPr="00AA4F66">
        <w:rPr>
          <w:rFonts w:cstheme="minorHAnsi"/>
        </w:rPr>
        <w:t xml:space="preserve">Quando for de interesse da CONTRATANTE substituir a extensão de um ramal por um ramal novo, é de responsabilidade da CONTRATADA fazer a instalação do novo quando esse disponível na central; Interligação e configuração da central com demais elementos e equipamentos da solução como </w:t>
      </w:r>
      <w:r w:rsidRPr="00AA4F66">
        <w:rPr>
          <w:rFonts w:cstheme="minorHAnsi"/>
          <w:i/>
          <w:iCs/>
        </w:rPr>
        <w:t>Gateways</w:t>
      </w:r>
      <w:r w:rsidRPr="00AA4F66">
        <w:rPr>
          <w:rFonts w:cstheme="minorHAnsi"/>
        </w:rPr>
        <w:t>, conexão com operadoras STFC e SMP, integração com bases de usuário, entre outros</w:t>
      </w:r>
      <w:r w:rsidR="002F6CA3" w:rsidRPr="00AA4F66">
        <w:rPr>
          <w:rFonts w:cstheme="minorHAnsi"/>
        </w:rPr>
        <w:t>;</w:t>
      </w:r>
    </w:p>
    <w:p w14:paraId="56C1657F" w14:textId="77777777" w:rsidR="002F6CA3" w:rsidRPr="00AA4F66" w:rsidRDefault="00011B2B" w:rsidP="002F6CA3">
      <w:pPr>
        <w:pStyle w:val="PargrafodaLista"/>
        <w:widowControl w:val="0"/>
        <w:numPr>
          <w:ilvl w:val="3"/>
          <w:numId w:val="23"/>
        </w:numPr>
        <w:spacing w:after="0" w:line="360" w:lineRule="auto"/>
        <w:ind w:left="0" w:firstLine="0"/>
        <w:jc w:val="both"/>
        <w:rPr>
          <w:rFonts w:cstheme="minorHAnsi"/>
        </w:rPr>
      </w:pPr>
      <w:r w:rsidRPr="00AA4F66">
        <w:rPr>
          <w:rFonts w:cstheme="minorHAnsi"/>
        </w:rPr>
        <w:t>Configuração de rotas, perfis, acessos, ramais, códigos de usuário, grupos de captura, bilhetagem e qualquer outro elemento necessário para o correto funcionamento da solução no atendimento das especificações técnicas presentes neste Termo de Referência;</w:t>
      </w:r>
    </w:p>
    <w:p w14:paraId="67D4DFBD" w14:textId="77777777" w:rsidR="002010FC" w:rsidRPr="00AA4F66" w:rsidRDefault="00011B2B" w:rsidP="002010FC">
      <w:pPr>
        <w:pStyle w:val="PargrafodaLista"/>
        <w:widowControl w:val="0"/>
        <w:numPr>
          <w:ilvl w:val="3"/>
          <w:numId w:val="23"/>
        </w:numPr>
        <w:spacing w:after="0" w:line="360" w:lineRule="auto"/>
        <w:ind w:left="0" w:firstLine="0"/>
        <w:jc w:val="both"/>
        <w:rPr>
          <w:rFonts w:cstheme="minorHAnsi"/>
        </w:rPr>
      </w:pPr>
      <w:r w:rsidRPr="00AA4F66">
        <w:rPr>
          <w:rFonts w:cstheme="minorHAnsi"/>
        </w:rPr>
        <w:t xml:space="preserve">Disponibilizar dados pertinentes </w:t>
      </w:r>
      <w:r w:rsidR="00E3597E" w:rsidRPr="00AA4F66">
        <w:rPr>
          <w:rFonts w:cstheme="minorHAnsi"/>
        </w:rPr>
        <w:t>à</w:t>
      </w:r>
      <w:r w:rsidRPr="00AA4F66">
        <w:rPr>
          <w:rFonts w:cstheme="minorHAnsi"/>
        </w:rPr>
        <w:t>s centrais instaladas (</w:t>
      </w:r>
      <w:r w:rsidR="00E3597E" w:rsidRPr="00AA4F66">
        <w:rPr>
          <w:rFonts w:cstheme="minorHAnsi"/>
        </w:rPr>
        <w:t>e</w:t>
      </w:r>
      <w:r w:rsidRPr="00AA4F66">
        <w:rPr>
          <w:rFonts w:cstheme="minorHAnsi"/>
        </w:rPr>
        <w:t xml:space="preserve">ndereço IP, usuários para acesso a central, endereço e local de instalação, setor de instalação, identificação de ramais no DG, configurações aplicadas, integrações e todos os demais dados pertinentes) para a CONTRATANTE. Os dados dos deverão ser consolidados e exportados para um arquivo PDF, ODF ou CSV; </w:t>
      </w:r>
    </w:p>
    <w:p w14:paraId="388B7F0F" w14:textId="77777777" w:rsidR="002010FC" w:rsidRPr="00AA4F66" w:rsidRDefault="00011B2B" w:rsidP="002010FC">
      <w:pPr>
        <w:pStyle w:val="PargrafodaLista"/>
        <w:widowControl w:val="0"/>
        <w:numPr>
          <w:ilvl w:val="3"/>
          <w:numId w:val="23"/>
        </w:numPr>
        <w:spacing w:after="0" w:line="360" w:lineRule="auto"/>
        <w:ind w:left="0" w:firstLine="0"/>
        <w:jc w:val="both"/>
        <w:rPr>
          <w:rFonts w:cstheme="minorHAnsi"/>
        </w:rPr>
      </w:pPr>
      <w:r w:rsidRPr="00AA4F66">
        <w:rPr>
          <w:rFonts w:cstheme="minorHAnsi"/>
        </w:rPr>
        <w:t>Caso necessário, a C</w:t>
      </w:r>
      <w:r w:rsidR="00E3597E" w:rsidRPr="00AA4F66">
        <w:rPr>
          <w:rFonts w:cstheme="minorHAnsi"/>
        </w:rPr>
        <w:t>ONTRATADA</w:t>
      </w:r>
      <w:r w:rsidRPr="00AA4F66">
        <w:rPr>
          <w:rFonts w:cstheme="minorHAnsi"/>
        </w:rPr>
        <w:t xml:space="preserve"> deverá disponibilizar auxílio técnico para que a equipe da CONTRATANTE possa interagir com a operadora na integração da central telefônica com as operadoras STFC e SMP.</w:t>
      </w:r>
    </w:p>
    <w:p w14:paraId="3D985CF5" w14:textId="77777777" w:rsidR="002010FC" w:rsidRPr="00AA4F66" w:rsidRDefault="00011B2B" w:rsidP="002010FC">
      <w:pPr>
        <w:pStyle w:val="PargrafodaLista"/>
        <w:widowControl w:val="0"/>
        <w:numPr>
          <w:ilvl w:val="3"/>
          <w:numId w:val="23"/>
        </w:numPr>
        <w:spacing w:after="0" w:line="360" w:lineRule="auto"/>
        <w:ind w:left="0" w:firstLine="0"/>
        <w:jc w:val="both"/>
        <w:rPr>
          <w:rFonts w:cstheme="minorHAnsi"/>
        </w:rPr>
      </w:pPr>
      <w:r w:rsidRPr="00AA4F66">
        <w:rPr>
          <w:rFonts w:cstheme="minorHAnsi"/>
        </w:rPr>
        <w:t xml:space="preserve">A CONTRATADA deverá entregar a solução totalmente operacional à CONTRATANTE sem qualquer ônus para a </w:t>
      </w:r>
      <w:r w:rsidR="00E3597E" w:rsidRPr="00AA4F66">
        <w:rPr>
          <w:rFonts w:cstheme="minorHAnsi"/>
        </w:rPr>
        <w:t>ela</w:t>
      </w:r>
      <w:r w:rsidRPr="00AA4F66">
        <w:rPr>
          <w:rFonts w:cstheme="minorHAnsi"/>
        </w:rPr>
        <w:t>;</w:t>
      </w:r>
    </w:p>
    <w:p w14:paraId="1F19FBCC" w14:textId="48EE6F8F" w:rsidR="00011B2B" w:rsidRPr="00AA4F66" w:rsidRDefault="00011B2B" w:rsidP="002010FC">
      <w:pPr>
        <w:pStyle w:val="PargrafodaLista"/>
        <w:widowControl w:val="0"/>
        <w:numPr>
          <w:ilvl w:val="3"/>
          <w:numId w:val="23"/>
        </w:numPr>
        <w:spacing w:after="0" w:line="360" w:lineRule="auto"/>
        <w:ind w:left="0" w:firstLine="0"/>
        <w:jc w:val="both"/>
        <w:rPr>
          <w:rFonts w:cstheme="minorHAnsi"/>
        </w:rPr>
      </w:pPr>
      <w:r w:rsidRPr="00AA4F66">
        <w:rPr>
          <w:rFonts w:cstheme="minorHAnsi"/>
        </w:rPr>
        <w:t>Realizar as modificações necessárias para o funcionamento completo da solução nas Centrais das Sedes dos Órgãos</w:t>
      </w:r>
      <w:r w:rsidR="002010FC" w:rsidRPr="00AA4F66">
        <w:rPr>
          <w:rFonts w:cstheme="minorHAnsi"/>
        </w:rPr>
        <w:t xml:space="preserve"> e no Datacenter</w:t>
      </w:r>
      <w:r w:rsidR="00B815EC" w:rsidRPr="00AA4F66">
        <w:rPr>
          <w:rFonts w:cstheme="minorHAnsi"/>
        </w:rPr>
        <w:t>.</w:t>
      </w:r>
    </w:p>
    <w:p w14:paraId="22FDDD19" w14:textId="4452BFEB" w:rsidR="00C006F1" w:rsidRPr="00AA4F66" w:rsidRDefault="00C006F1" w:rsidP="009F285D">
      <w:pPr>
        <w:spacing w:after="0" w:line="360" w:lineRule="auto"/>
        <w:rPr>
          <w:rFonts w:cstheme="minorHAnsi"/>
        </w:rPr>
      </w:pPr>
    </w:p>
    <w:bookmarkEnd w:id="2"/>
    <w:p w14:paraId="582FE4E3" w14:textId="10AA796C" w:rsidR="0029578C" w:rsidRPr="00AA4F66" w:rsidRDefault="00CD6128" w:rsidP="00B815EC">
      <w:pPr>
        <w:pStyle w:val="Ttulo1"/>
        <w:numPr>
          <w:ilvl w:val="0"/>
          <w:numId w:val="18"/>
        </w:numPr>
        <w:spacing w:after="0" w:line="360" w:lineRule="auto"/>
        <w:ind w:left="0" w:firstLine="0"/>
        <w:jc w:val="both"/>
        <w:rPr>
          <w:rFonts w:cstheme="minorHAnsi"/>
        </w:rPr>
      </w:pPr>
      <w:r w:rsidRPr="00AA4F66">
        <w:rPr>
          <w:rFonts w:cstheme="minorHAnsi"/>
        </w:rPr>
        <w:t xml:space="preserve">. </w:t>
      </w:r>
      <w:r w:rsidR="00225748" w:rsidRPr="00AA4F66">
        <w:rPr>
          <w:rFonts w:cstheme="minorHAnsi"/>
        </w:rPr>
        <w:t>DAS OBRIGAÇÕES</w:t>
      </w:r>
      <w:r w:rsidR="001B0E5C" w:rsidRPr="00AA4F66">
        <w:rPr>
          <w:rFonts w:cstheme="minorHAnsi"/>
        </w:rPr>
        <w:t xml:space="preserve"> DAS PARTES </w:t>
      </w:r>
    </w:p>
    <w:p w14:paraId="62A325E6" w14:textId="1684B51E" w:rsidR="001B0E5C" w:rsidRPr="00AA4F66" w:rsidRDefault="001B0E5C" w:rsidP="009F285D">
      <w:pPr>
        <w:pStyle w:val="Ttulo2"/>
        <w:numPr>
          <w:ilvl w:val="1"/>
          <w:numId w:val="18"/>
        </w:numPr>
        <w:spacing w:after="0" w:line="360" w:lineRule="auto"/>
        <w:ind w:left="0" w:firstLine="0"/>
        <w:rPr>
          <w:rFonts w:cstheme="minorHAnsi"/>
          <w:b/>
          <w:bCs/>
        </w:rPr>
      </w:pPr>
      <w:r w:rsidRPr="00AA4F66">
        <w:rPr>
          <w:rFonts w:cstheme="minorHAnsi"/>
          <w:b/>
          <w:bCs/>
        </w:rPr>
        <w:t>DA CONTRATADA</w:t>
      </w:r>
    </w:p>
    <w:p w14:paraId="1FCE8EB0" w14:textId="63D03A6E" w:rsidR="00624E15" w:rsidRPr="00AA4F66" w:rsidRDefault="00624E15" w:rsidP="009F285D">
      <w:pPr>
        <w:pStyle w:val="Ttulo3"/>
        <w:numPr>
          <w:ilvl w:val="2"/>
          <w:numId w:val="18"/>
        </w:numPr>
        <w:spacing w:after="0" w:line="360" w:lineRule="auto"/>
        <w:ind w:left="0" w:firstLine="0"/>
        <w:rPr>
          <w:rFonts w:cstheme="minorHAnsi"/>
        </w:rPr>
      </w:pPr>
      <w:r w:rsidRPr="00AA4F66">
        <w:rPr>
          <w:rFonts w:cstheme="minorHAnsi"/>
        </w:rPr>
        <w:t xml:space="preserve">Prestar os serviços de suporte técnico e manutenção corretiva no regime 8 x 5 (oito horas e 5 dias por semana) </w:t>
      </w:r>
      <w:r w:rsidR="00CD6128" w:rsidRPr="00AA4F66">
        <w:rPr>
          <w:rFonts w:cstheme="minorHAnsi"/>
        </w:rPr>
        <w:t>das</w:t>
      </w:r>
      <w:r w:rsidRPr="00AA4F66">
        <w:rPr>
          <w:rFonts w:cstheme="minorHAnsi"/>
        </w:rPr>
        <w:t xml:space="preserve"> 9</w:t>
      </w:r>
      <w:r w:rsidR="00CD6128" w:rsidRPr="00AA4F66">
        <w:rPr>
          <w:rFonts w:cstheme="minorHAnsi"/>
        </w:rPr>
        <w:t>h</w:t>
      </w:r>
      <w:r w:rsidRPr="00AA4F66">
        <w:rPr>
          <w:rFonts w:cstheme="minorHAnsi"/>
        </w:rPr>
        <w:t xml:space="preserve"> às 18</w:t>
      </w:r>
      <w:r w:rsidR="00CD6128" w:rsidRPr="00AA4F66">
        <w:rPr>
          <w:rFonts w:cstheme="minorHAnsi"/>
        </w:rPr>
        <w:t>h</w:t>
      </w:r>
      <w:r w:rsidR="00D029A4" w:rsidRPr="00AA4F66">
        <w:rPr>
          <w:rFonts w:cstheme="minorHAnsi"/>
        </w:rPr>
        <w:t xml:space="preserve"> / </w:t>
      </w:r>
      <w:r w:rsidR="00D029A4" w:rsidRPr="00AA4F66">
        <w:rPr>
          <w:rFonts w:cstheme="minorHAnsi"/>
          <w:color w:val="FF0000"/>
        </w:rPr>
        <w:t>Prestar os serviços de suporte técnico e manutenção corretiva no regime 24 x 7h (vinte e quatro horas e 7 dias por semana)</w:t>
      </w:r>
      <w:r w:rsidR="00D029A4" w:rsidRPr="00AA4F66">
        <w:rPr>
          <w:rFonts w:cstheme="minorHAnsi"/>
        </w:rPr>
        <w:t>;</w:t>
      </w:r>
    </w:p>
    <w:p w14:paraId="5244C91B" w14:textId="3AC1585D" w:rsidR="00624E15" w:rsidRPr="00AA4F66" w:rsidRDefault="00624E15" w:rsidP="009F285D">
      <w:pPr>
        <w:pStyle w:val="Ttulo3"/>
        <w:numPr>
          <w:ilvl w:val="2"/>
          <w:numId w:val="18"/>
        </w:numPr>
        <w:spacing w:after="0" w:line="360" w:lineRule="auto"/>
        <w:ind w:left="0" w:firstLine="0"/>
        <w:rPr>
          <w:rFonts w:cstheme="minorHAnsi"/>
        </w:rPr>
      </w:pPr>
      <w:r w:rsidRPr="00AA4F66">
        <w:rPr>
          <w:rFonts w:cstheme="minorHAnsi"/>
        </w:rPr>
        <w:t>Possuir central de atendimento e monitoramento disponível à CONTRATANTE, em idioma português (Brasil);</w:t>
      </w:r>
    </w:p>
    <w:p w14:paraId="27F1E6A9" w14:textId="3539E40C" w:rsidR="001B0E5C" w:rsidRPr="00AA4F66" w:rsidRDefault="001B0E5C" w:rsidP="009F285D">
      <w:pPr>
        <w:pStyle w:val="Ttulo3"/>
        <w:numPr>
          <w:ilvl w:val="2"/>
          <w:numId w:val="18"/>
        </w:numPr>
        <w:spacing w:after="0" w:line="360" w:lineRule="auto"/>
        <w:ind w:left="0" w:firstLine="0"/>
        <w:rPr>
          <w:rFonts w:cstheme="minorHAnsi"/>
        </w:rPr>
      </w:pPr>
      <w:r w:rsidRPr="00AA4F66">
        <w:rPr>
          <w:rFonts w:cstheme="minorHAnsi"/>
        </w:rPr>
        <w:t>Fornecer mão</w:t>
      </w:r>
      <w:r w:rsidR="004A2155" w:rsidRPr="00AA4F66">
        <w:rPr>
          <w:rFonts w:cstheme="minorHAnsi"/>
        </w:rPr>
        <w:t xml:space="preserve"> </w:t>
      </w:r>
      <w:r w:rsidRPr="00AA4F66">
        <w:rPr>
          <w:rFonts w:cstheme="minorHAnsi"/>
        </w:rPr>
        <w:t>de</w:t>
      </w:r>
      <w:r w:rsidR="004A2155" w:rsidRPr="00AA4F66">
        <w:rPr>
          <w:rFonts w:cstheme="minorHAnsi"/>
        </w:rPr>
        <w:t xml:space="preserve"> </w:t>
      </w:r>
      <w:r w:rsidRPr="00AA4F66">
        <w:rPr>
          <w:rFonts w:cstheme="minorHAnsi"/>
        </w:rPr>
        <w:t>obra especializada e todos os materiais necessários à realização completa da execução do objeto sempre em consonância com os padrões de qualidade e parâmetros técnicos descritos no presente objeto;</w:t>
      </w:r>
    </w:p>
    <w:p w14:paraId="062AAFC6" w14:textId="53CF3DEB" w:rsidR="001B0E5C" w:rsidRPr="00AA4F66" w:rsidRDefault="001B0E5C" w:rsidP="009F285D">
      <w:pPr>
        <w:pStyle w:val="Ttulo3"/>
        <w:numPr>
          <w:ilvl w:val="2"/>
          <w:numId w:val="18"/>
        </w:numPr>
        <w:spacing w:after="0" w:line="360" w:lineRule="auto"/>
        <w:ind w:left="0" w:firstLine="0"/>
        <w:rPr>
          <w:rFonts w:cstheme="minorHAnsi"/>
        </w:rPr>
      </w:pPr>
      <w:r w:rsidRPr="00AA4F66">
        <w:rPr>
          <w:rFonts w:cstheme="minorHAnsi"/>
        </w:rPr>
        <w:t>Executar o objeto ajustado, por intermédio exclusivo de integrantes do seu quadro de pessoal. Os referidos profissionais poderão ocupar a posição de diretor, sócio ou integrar o quadro permanente da empresa</w:t>
      </w:r>
      <w:r w:rsidR="00CD6128" w:rsidRPr="00AA4F66">
        <w:rPr>
          <w:rFonts w:cstheme="minorHAnsi"/>
        </w:rPr>
        <w:t xml:space="preserve"> licitante</w:t>
      </w:r>
      <w:r w:rsidRPr="00AA4F66">
        <w:rPr>
          <w:rFonts w:cstheme="minorHAnsi"/>
        </w:rPr>
        <w:t>, na condição de empregado ou de prestador de serviços, devendo comprovar, obrigatoriamente, sua vinculação com a licitante, por meio de carteira de trabalho e previdência social (CTPS), contrato de prestação de serviços, ficha de registro de empregado ou contrato social, conforme o caso;</w:t>
      </w:r>
    </w:p>
    <w:p w14:paraId="076C866A" w14:textId="67E8D8C1" w:rsidR="00686AEA" w:rsidRPr="00AA4F66" w:rsidRDefault="00686AEA" w:rsidP="009F285D">
      <w:pPr>
        <w:pStyle w:val="Ttulo3"/>
        <w:numPr>
          <w:ilvl w:val="2"/>
          <w:numId w:val="18"/>
        </w:numPr>
        <w:spacing w:after="0" w:line="360" w:lineRule="auto"/>
        <w:ind w:left="0" w:firstLine="0"/>
        <w:rPr>
          <w:rFonts w:cstheme="minorHAnsi"/>
        </w:rPr>
      </w:pPr>
      <w:r w:rsidRPr="00AA4F66">
        <w:rPr>
          <w:rFonts w:cstheme="minorHAnsi"/>
        </w:rPr>
        <w:t xml:space="preserve">Não subcontratar ou transferir a outrem, no todo ou em parte, o objeto demandado; </w:t>
      </w:r>
    </w:p>
    <w:p w14:paraId="538C184D" w14:textId="77777777" w:rsidR="00624E15" w:rsidRPr="00AA4F66" w:rsidRDefault="00624E15" w:rsidP="009F285D">
      <w:pPr>
        <w:pStyle w:val="Ttulo3"/>
        <w:numPr>
          <w:ilvl w:val="2"/>
          <w:numId w:val="18"/>
        </w:numPr>
        <w:spacing w:after="0" w:line="360" w:lineRule="auto"/>
        <w:ind w:left="0" w:firstLine="0"/>
        <w:rPr>
          <w:rFonts w:cstheme="minorHAnsi"/>
        </w:rPr>
      </w:pPr>
      <w:r w:rsidRPr="00AA4F66">
        <w:rPr>
          <w:rFonts w:cstheme="minorHAnsi"/>
        </w:rPr>
        <w:t>Fornecer, no ato da assinatura do contrato, meios de contatos (telefones e e-mails), mantendo-os devidamente atualizados durante a vigência contratual;</w:t>
      </w:r>
    </w:p>
    <w:p w14:paraId="2EA5F242" w14:textId="22F15B3D" w:rsidR="001B0E5C" w:rsidRPr="00AA4F66" w:rsidRDefault="001B0E5C" w:rsidP="009F285D">
      <w:pPr>
        <w:pStyle w:val="Ttulo3"/>
        <w:numPr>
          <w:ilvl w:val="2"/>
          <w:numId w:val="18"/>
        </w:numPr>
        <w:spacing w:after="0" w:line="360" w:lineRule="auto"/>
        <w:ind w:left="0" w:firstLine="0"/>
        <w:rPr>
          <w:rFonts w:cstheme="minorHAnsi"/>
        </w:rPr>
      </w:pPr>
      <w:r w:rsidRPr="00AA4F66">
        <w:rPr>
          <w:rFonts w:cstheme="minorHAnsi"/>
        </w:rPr>
        <w:t xml:space="preserve">Fornecer à </w:t>
      </w:r>
      <w:r w:rsidR="00955ED2" w:rsidRPr="00AA4F66">
        <w:rPr>
          <w:rFonts w:cstheme="minorHAnsi"/>
        </w:rPr>
        <w:t>CONTRATANTE</w:t>
      </w:r>
      <w:r w:rsidRPr="00AA4F66">
        <w:rPr>
          <w:rFonts w:cstheme="minorHAnsi"/>
        </w:rPr>
        <w:t xml:space="preserve"> a relação nominal dos profissionais encarregados de executar o objeto, para que o acesso a sua dependência seja autorizado </w:t>
      </w:r>
      <w:r w:rsidR="00AA1E5F" w:rsidRPr="00AA4F66">
        <w:rPr>
          <w:rFonts w:cstheme="minorHAnsi"/>
        </w:rPr>
        <w:t xml:space="preserve">previamente </w:t>
      </w:r>
      <w:r w:rsidRPr="00AA4F66">
        <w:rPr>
          <w:rFonts w:cstheme="minorHAnsi"/>
        </w:rPr>
        <w:t xml:space="preserve">pela </w:t>
      </w:r>
      <w:r w:rsidR="00AA1E5F" w:rsidRPr="00AA4F66">
        <w:rPr>
          <w:rFonts w:cstheme="minorHAnsi"/>
        </w:rPr>
        <w:t>g</w:t>
      </w:r>
      <w:r w:rsidRPr="00AA4F66">
        <w:rPr>
          <w:rFonts w:cstheme="minorHAnsi"/>
        </w:rPr>
        <w:t>erência responsável;</w:t>
      </w:r>
    </w:p>
    <w:p w14:paraId="5102F097" w14:textId="77777777" w:rsidR="00785CC2" w:rsidRPr="00AA4F66" w:rsidRDefault="001B0E5C" w:rsidP="00B075E1">
      <w:pPr>
        <w:pStyle w:val="Ttulo3"/>
        <w:widowControl w:val="0"/>
        <w:numPr>
          <w:ilvl w:val="2"/>
          <w:numId w:val="18"/>
        </w:numPr>
        <w:spacing w:after="0" w:line="360" w:lineRule="auto"/>
        <w:ind w:left="0" w:firstLine="0"/>
        <w:rPr>
          <w:rFonts w:cstheme="minorHAnsi"/>
        </w:rPr>
      </w:pPr>
      <w:r w:rsidRPr="00AA4F66">
        <w:rPr>
          <w:rFonts w:cstheme="minorHAnsi"/>
        </w:rPr>
        <w:t>Apresentar os profissionais devidamente uniformizados e/ou identificados, levando-se em consideração as restrições internas quanto ao uso de determinadas vestimentas, como calções, shorts ou bermudas, por exemplo;</w:t>
      </w:r>
      <w:r w:rsidR="00785CC2" w:rsidRPr="00AA4F66">
        <w:rPr>
          <w:rFonts w:cstheme="minorHAnsi"/>
        </w:rPr>
        <w:t xml:space="preserve"> </w:t>
      </w:r>
    </w:p>
    <w:p w14:paraId="211F263A" w14:textId="77777777" w:rsidR="009D6DA1" w:rsidRPr="00AA4F66" w:rsidRDefault="001B0E5C" w:rsidP="00BA7FEA">
      <w:pPr>
        <w:pStyle w:val="Ttulo3"/>
        <w:numPr>
          <w:ilvl w:val="2"/>
          <w:numId w:val="18"/>
        </w:numPr>
        <w:spacing w:after="0" w:line="360" w:lineRule="auto"/>
        <w:ind w:left="0" w:firstLine="0"/>
        <w:rPr>
          <w:rFonts w:cstheme="minorHAnsi"/>
        </w:rPr>
      </w:pPr>
      <w:r w:rsidRPr="00AA4F66">
        <w:rPr>
          <w:rFonts w:cstheme="minorHAnsi"/>
        </w:rPr>
        <w:t>Responsabilizar pelo transporte e movimentação de seus colaboradores para execução do contrato</w:t>
      </w:r>
      <w:r w:rsidR="00686AEA" w:rsidRPr="00AA4F66">
        <w:rPr>
          <w:rFonts w:cstheme="minorHAnsi"/>
        </w:rPr>
        <w:t xml:space="preserve"> e que estes possuam</w:t>
      </w:r>
      <w:r w:rsidRPr="00AA4F66">
        <w:rPr>
          <w:rFonts w:cstheme="minorHAnsi"/>
        </w:rPr>
        <w:t xml:space="preserve"> todos os equipamentos e instrumentos necessários para prestação dos serviços de manutenção e suporte técnico para execução do contrato;</w:t>
      </w:r>
    </w:p>
    <w:p w14:paraId="2E155EDE" w14:textId="7AF6E2DF" w:rsidR="001B0E5C" w:rsidRPr="00AA4F66" w:rsidRDefault="009D6DA1" w:rsidP="00BA7FEA">
      <w:pPr>
        <w:pStyle w:val="Ttulo3"/>
        <w:numPr>
          <w:ilvl w:val="2"/>
          <w:numId w:val="18"/>
        </w:numPr>
        <w:spacing w:after="0" w:line="360" w:lineRule="auto"/>
        <w:ind w:left="0" w:firstLine="0"/>
        <w:rPr>
          <w:rFonts w:cstheme="minorHAnsi"/>
        </w:rPr>
      </w:pPr>
      <w:r w:rsidRPr="00AA4F66">
        <w:rPr>
          <w:rFonts w:cstheme="minorHAnsi"/>
        </w:rPr>
        <w:t xml:space="preserve"> </w:t>
      </w:r>
      <w:r w:rsidR="001B0E5C" w:rsidRPr="00AA4F66">
        <w:rPr>
          <w:rFonts w:cstheme="minorHAnsi"/>
        </w:rPr>
        <w:t xml:space="preserve">Indicar um representante com atribuições de coordenar, comandar, fiscalizar e orientar o bom andamento dos serviços, mantendo sempre regime de entendimento com a </w:t>
      </w:r>
      <w:r w:rsidR="00955ED2" w:rsidRPr="00AA4F66">
        <w:rPr>
          <w:rFonts w:cstheme="minorHAnsi"/>
        </w:rPr>
        <w:t>CONTRATANTE</w:t>
      </w:r>
      <w:r w:rsidR="001B0E5C" w:rsidRPr="00AA4F66">
        <w:rPr>
          <w:rFonts w:cstheme="minorHAnsi"/>
        </w:rPr>
        <w:t>;</w:t>
      </w:r>
    </w:p>
    <w:p w14:paraId="6A93F03D" w14:textId="1E3A7408" w:rsidR="001B0E5C" w:rsidRPr="00AA4F66" w:rsidRDefault="00AA1E5F" w:rsidP="009F285D">
      <w:pPr>
        <w:pStyle w:val="Ttulo3"/>
        <w:numPr>
          <w:ilvl w:val="2"/>
          <w:numId w:val="18"/>
        </w:numPr>
        <w:spacing w:after="0" w:line="360" w:lineRule="auto"/>
        <w:ind w:left="0" w:firstLine="0"/>
        <w:rPr>
          <w:rFonts w:cstheme="minorHAnsi"/>
        </w:rPr>
      </w:pPr>
      <w:r w:rsidRPr="00AA4F66">
        <w:rPr>
          <w:rFonts w:cstheme="minorHAnsi"/>
        </w:rPr>
        <w:t xml:space="preserve"> </w:t>
      </w:r>
      <w:r w:rsidR="001B0E5C" w:rsidRPr="00AA4F66">
        <w:rPr>
          <w:rFonts w:cstheme="minorHAnsi"/>
        </w:rPr>
        <w:t xml:space="preserve">Responsabilizar-se perante à </w:t>
      </w:r>
      <w:r w:rsidR="00A50455" w:rsidRPr="00AA4F66">
        <w:rPr>
          <w:rFonts w:cstheme="minorHAnsi"/>
        </w:rPr>
        <w:t xml:space="preserve">CONTRATANTE </w:t>
      </w:r>
      <w:r w:rsidR="001B0E5C" w:rsidRPr="00AA4F66">
        <w:rPr>
          <w:rFonts w:cstheme="minorHAnsi"/>
        </w:rPr>
        <w:t>e/ou terceiros, por danos ou prejuízos causados durante a execução do objeto, por dolo ou culpa de seus profissionais ficando obrigada a promover o devido ressarcimento ao erário a preços atualizados, dentro do prazo de 30 (trinta) dias, a contar do recebimento de notificação pela área fiscalizadora, sob pena de ter o valor apurado descontado na próxima fatura, sem prejuízo das demais sanções e responsabilidades cabíveis;</w:t>
      </w:r>
    </w:p>
    <w:p w14:paraId="48744C4F" w14:textId="67F5D54D" w:rsidR="001B0E5C" w:rsidRPr="00AA4F66" w:rsidRDefault="00806842" w:rsidP="009F285D">
      <w:pPr>
        <w:pStyle w:val="Ttulo3"/>
        <w:numPr>
          <w:ilvl w:val="2"/>
          <w:numId w:val="18"/>
        </w:numPr>
        <w:spacing w:after="0" w:line="360" w:lineRule="auto"/>
        <w:ind w:left="0" w:firstLine="0"/>
        <w:rPr>
          <w:rFonts w:cstheme="minorHAnsi"/>
        </w:rPr>
      </w:pPr>
      <w:r w:rsidRPr="00AA4F66">
        <w:rPr>
          <w:rFonts w:cstheme="minorHAnsi"/>
        </w:rPr>
        <w:t xml:space="preserve"> </w:t>
      </w:r>
      <w:r w:rsidR="001B0E5C" w:rsidRPr="00AA4F66">
        <w:rPr>
          <w:rFonts w:cstheme="minorHAnsi"/>
        </w:rPr>
        <w:t xml:space="preserve">Responsabilizar-se, perante à </w:t>
      </w:r>
      <w:r w:rsidR="00A50455" w:rsidRPr="00AA4F66">
        <w:rPr>
          <w:rFonts w:cstheme="minorHAnsi"/>
        </w:rPr>
        <w:t>CONTRATANTE</w:t>
      </w:r>
      <w:r w:rsidR="001B0E5C" w:rsidRPr="00AA4F66">
        <w:rPr>
          <w:rFonts w:cstheme="minorHAnsi"/>
        </w:rPr>
        <w:t xml:space="preserve"> e/ou terceiros, pela cobertura dos riscos de acidentes de trabalho de seus empregados, prepostos ou contratados, por todos os ônus, encargos, perdas e/ou danos porventura resultantes da execução do objeto;</w:t>
      </w:r>
    </w:p>
    <w:p w14:paraId="30A04353" w14:textId="5D04E8C7" w:rsidR="001B0E5C" w:rsidRPr="00AA4F66" w:rsidRDefault="00806842" w:rsidP="009F285D">
      <w:pPr>
        <w:pStyle w:val="Ttulo3"/>
        <w:numPr>
          <w:ilvl w:val="2"/>
          <w:numId w:val="18"/>
        </w:numPr>
        <w:spacing w:after="0" w:line="360" w:lineRule="auto"/>
        <w:ind w:left="0" w:firstLine="0"/>
        <w:rPr>
          <w:rFonts w:cstheme="minorHAnsi"/>
        </w:rPr>
      </w:pPr>
      <w:r w:rsidRPr="00AA4F66">
        <w:rPr>
          <w:rFonts w:cstheme="minorHAnsi"/>
        </w:rPr>
        <w:t xml:space="preserve"> </w:t>
      </w:r>
      <w:r w:rsidR="001B0E5C" w:rsidRPr="00AA4F66">
        <w:rPr>
          <w:rFonts w:cstheme="minorHAnsi"/>
        </w:rPr>
        <w:t>Manter durante a execução do objeto, todas as condições de habilitação e qualificação exigidas na licitação;</w:t>
      </w:r>
    </w:p>
    <w:p w14:paraId="2D53A6AD" w14:textId="2062F329" w:rsidR="001B0E5C" w:rsidRPr="00AA4F66" w:rsidRDefault="00806842" w:rsidP="009F285D">
      <w:pPr>
        <w:pStyle w:val="Ttulo3"/>
        <w:numPr>
          <w:ilvl w:val="2"/>
          <w:numId w:val="18"/>
        </w:numPr>
        <w:spacing w:after="0" w:line="360" w:lineRule="auto"/>
        <w:ind w:left="0" w:firstLine="0"/>
        <w:rPr>
          <w:rFonts w:cstheme="minorHAnsi"/>
        </w:rPr>
      </w:pPr>
      <w:r w:rsidRPr="00AA4F66">
        <w:rPr>
          <w:rFonts w:cstheme="minorHAnsi"/>
        </w:rPr>
        <w:t xml:space="preserve"> </w:t>
      </w:r>
      <w:r w:rsidR="001B0E5C" w:rsidRPr="00AA4F66">
        <w:rPr>
          <w:rFonts w:cstheme="minorHAnsi"/>
        </w:rPr>
        <w:t>Responsabilizar-se pela regular quitação de todos os encargos previdenciários, trabalhistas, fiscais e comerciais, decorrentes da execução do contrato, apresentando documentação que comprove o seu correto e tempestivo pagamento;</w:t>
      </w:r>
    </w:p>
    <w:p w14:paraId="42644EB9" w14:textId="0F172FB5" w:rsidR="001B0E5C" w:rsidRPr="00AA4F66" w:rsidRDefault="00806842" w:rsidP="009F285D">
      <w:pPr>
        <w:pStyle w:val="Ttulo3"/>
        <w:numPr>
          <w:ilvl w:val="2"/>
          <w:numId w:val="18"/>
        </w:numPr>
        <w:spacing w:after="0" w:line="360" w:lineRule="auto"/>
        <w:ind w:left="0" w:firstLine="0"/>
        <w:rPr>
          <w:rFonts w:cstheme="minorHAnsi"/>
        </w:rPr>
      </w:pPr>
      <w:r w:rsidRPr="00AA4F66">
        <w:rPr>
          <w:rFonts w:cstheme="minorHAnsi"/>
        </w:rPr>
        <w:t xml:space="preserve"> </w:t>
      </w:r>
      <w:r w:rsidR="001B0E5C" w:rsidRPr="00AA4F66">
        <w:rPr>
          <w:rFonts w:cstheme="minorHAnsi"/>
        </w:rPr>
        <w:t>Registrar ART (Anotação de Responsabilidade Técnica) no CREA-ES sempre que necessário;</w:t>
      </w:r>
    </w:p>
    <w:p w14:paraId="1D2CF530" w14:textId="078DF4FF" w:rsidR="001B0E5C" w:rsidRPr="00AA4F66" w:rsidRDefault="00806842" w:rsidP="009F285D">
      <w:pPr>
        <w:pStyle w:val="Ttulo3"/>
        <w:numPr>
          <w:ilvl w:val="2"/>
          <w:numId w:val="18"/>
        </w:numPr>
        <w:spacing w:after="0" w:line="360" w:lineRule="auto"/>
        <w:ind w:left="0" w:firstLine="0"/>
        <w:rPr>
          <w:rFonts w:cstheme="minorHAnsi"/>
        </w:rPr>
      </w:pPr>
      <w:r w:rsidRPr="00AA4F66">
        <w:rPr>
          <w:rFonts w:cstheme="minorHAnsi"/>
        </w:rPr>
        <w:t xml:space="preserve"> </w:t>
      </w:r>
      <w:r w:rsidR="001B0E5C" w:rsidRPr="00AA4F66">
        <w:rPr>
          <w:rFonts w:cstheme="minorHAnsi"/>
        </w:rPr>
        <w:t>Quando aplicado, apresentar certificados informando que os materiais que serão utilizados nos serviços são homologados pela ANATEL;</w:t>
      </w:r>
    </w:p>
    <w:p w14:paraId="149E6C84" w14:textId="4D9E4E13" w:rsidR="00CC0F1B" w:rsidRPr="00AA4F66" w:rsidRDefault="00806842" w:rsidP="009F285D">
      <w:pPr>
        <w:pStyle w:val="Ttulo3"/>
        <w:numPr>
          <w:ilvl w:val="2"/>
          <w:numId w:val="18"/>
        </w:numPr>
        <w:spacing w:after="0" w:line="360" w:lineRule="auto"/>
        <w:ind w:left="0" w:firstLine="0"/>
        <w:rPr>
          <w:rFonts w:cstheme="minorHAnsi"/>
        </w:rPr>
      </w:pPr>
      <w:r w:rsidRPr="00AA4F66">
        <w:rPr>
          <w:rFonts w:cstheme="minorHAnsi"/>
        </w:rPr>
        <w:t xml:space="preserve"> </w:t>
      </w:r>
      <w:r w:rsidR="00CC0F1B" w:rsidRPr="00AA4F66">
        <w:rPr>
          <w:rFonts w:cstheme="minorHAnsi"/>
        </w:rPr>
        <w:t>É responsabilidade da CONTRATADA fazer todos os ajustes necessários no sistema telefônico objeto deste Termo de Referência, assessorar o fiscal em questões técnicas e entrar em contato com outras empresas que prestam suporte técnico a fim de promover a comunicação entre centrais, quando possível</w:t>
      </w:r>
      <w:r w:rsidR="00CE62D2" w:rsidRPr="00AA4F66">
        <w:rPr>
          <w:rFonts w:cstheme="minorHAnsi"/>
        </w:rPr>
        <w:t>;</w:t>
      </w:r>
    </w:p>
    <w:p w14:paraId="5FC44997" w14:textId="0848011F" w:rsidR="009D6DA1" w:rsidRPr="00AA4F66" w:rsidRDefault="007B1E47" w:rsidP="00714833">
      <w:pPr>
        <w:pStyle w:val="Ttulo3"/>
        <w:widowControl w:val="0"/>
        <w:numPr>
          <w:ilvl w:val="1"/>
          <w:numId w:val="18"/>
        </w:numPr>
        <w:spacing w:after="0" w:line="360" w:lineRule="auto"/>
        <w:ind w:left="0" w:firstLine="0"/>
        <w:rPr>
          <w:rFonts w:cstheme="minorHAnsi"/>
        </w:rPr>
      </w:pPr>
      <w:r w:rsidRPr="00AA4F66">
        <w:rPr>
          <w:rFonts w:cstheme="minorHAnsi"/>
        </w:rPr>
        <w:t xml:space="preserve">Entregar </w:t>
      </w:r>
      <w:r w:rsidR="00CC0F1B" w:rsidRPr="00AA4F66">
        <w:rPr>
          <w:rFonts w:cstheme="minorHAnsi"/>
        </w:rPr>
        <w:t xml:space="preserve">relatórios mensais das atividades </w:t>
      </w:r>
      <w:r w:rsidR="00624E15" w:rsidRPr="00AA4F66">
        <w:rPr>
          <w:rFonts w:cstheme="minorHAnsi"/>
        </w:rPr>
        <w:t xml:space="preserve">executadas </w:t>
      </w:r>
      <w:r w:rsidR="00CC0F1B" w:rsidRPr="00AA4F66">
        <w:rPr>
          <w:rFonts w:cstheme="minorHAnsi"/>
        </w:rPr>
        <w:t>de manutenção preventiva e corretiva, constando o equipamento, localidade, a relação de peças trocadas ou reparadas, tipo de visita, data e horários, nome do responsável, conforme formulário a ser estabelecido entre as partes, além da descrição dos serviços realizados, da programação dos serviços, estudos e levantamentos efetuados, informações sobre a situação dos equipamentos, ocorrências, sugestões de qualquer natureza para aprimoramento dos serviços, as faltas ou irregularidades encontradas na prestação dos serviços contínuos, anotando as observações que julgar necessárias;</w:t>
      </w:r>
    </w:p>
    <w:p w14:paraId="11BC4E14" w14:textId="2BBF2A3E" w:rsidR="00C235CC" w:rsidRPr="00AA4F66" w:rsidRDefault="00C235CC" w:rsidP="00714833">
      <w:pPr>
        <w:pStyle w:val="Ttulo3"/>
        <w:widowControl w:val="0"/>
        <w:numPr>
          <w:ilvl w:val="1"/>
          <w:numId w:val="18"/>
        </w:numPr>
        <w:spacing w:after="0" w:line="360" w:lineRule="auto"/>
        <w:ind w:left="0" w:firstLine="0"/>
        <w:rPr>
          <w:rFonts w:cstheme="minorHAnsi"/>
        </w:rPr>
      </w:pPr>
      <w:r w:rsidRPr="00AA4F66">
        <w:rPr>
          <w:rFonts w:cstheme="minorHAnsi"/>
        </w:rPr>
        <w:t xml:space="preserve">Visando ao regular cumprimento do contrato firmado com a Administração Pública, </w:t>
      </w:r>
      <w:r w:rsidR="00806842" w:rsidRPr="00AA4F66">
        <w:rPr>
          <w:rFonts w:cstheme="minorHAnsi"/>
        </w:rPr>
        <w:t>a</w:t>
      </w:r>
      <w:r w:rsidRPr="00AA4F66">
        <w:rPr>
          <w:rFonts w:cstheme="minorHAnsi"/>
        </w:rPr>
        <w:t xml:space="preserve"> CONTRATAD</w:t>
      </w:r>
      <w:r w:rsidR="00806842" w:rsidRPr="00AA4F66">
        <w:rPr>
          <w:rFonts w:cstheme="minorHAnsi"/>
        </w:rPr>
        <w:t>A</w:t>
      </w:r>
      <w:r w:rsidRPr="00AA4F66">
        <w:rPr>
          <w:rFonts w:cstheme="minorHAnsi"/>
        </w:rPr>
        <w:t>, nos termos do Decreto Estadual nº 4.251-R/2018, se obriga a efetivar a contratação de mão</w:t>
      </w:r>
      <w:r w:rsidR="00806842" w:rsidRPr="00AA4F66">
        <w:rPr>
          <w:rFonts w:cstheme="minorHAnsi"/>
        </w:rPr>
        <w:t xml:space="preserve"> </w:t>
      </w:r>
      <w:r w:rsidRPr="00AA4F66">
        <w:rPr>
          <w:rFonts w:cstheme="minorHAnsi"/>
        </w:rPr>
        <w:t>de</w:t>
      </w:r>
      <w:r w:rsidR="00806842" w:rsidRPr="00AA4F66">
        <w:rPr>
          <w:rFonts w:cstheme="minorHAnsi"/>
        </w:rPr>
        <w:t xml:space="preserve"> </w:t>
      </w:r>
      <w:r w:rsidRPr="00AA4F66">
        <w:rPr>
          <w:rFonts w:cstheme="minorHAnsi"/>
        </w:rPr>
        <w:t>obra necessária à execução da obra ou serviço advind</w:t>
      </w:r>
      <w:r w:rsidR="00806842" w:rsidRPr="00AA4F66">
        <w:rPr>
          <w:rFonts w:cstheme="minorHAnsi"/>
        </w:rPr>
        <w:t>o</w:t>
      </w:r>
      <w:r w:rsidRPr="00AA4F66">
        <w:rPr>
          <w:rFonts w:cstheme="minorHAnsi"/>
        </w:rPr>
        <w:t xml:space="preserve"> do sistema penitenciário estadual, no percentual de 6% (seis por cento) da mão</w:t>
      </w:r>
      <w:r w:rsidR="00806842" w:rsidRPr="00AA4F66">
        <w:rPr>
          <w:rFonts w:cstheme="minorHAnsi"/>
        </w:rPr>
        <w:t xml:space="preserve"> </w:t>
      </w:r>
      <w:r w:rsidRPr="00AA4F66">
        <w:rPr>
          <w:rFonts w:cstheme="minorHAnsi"/>
        </w:rPr>
        <w:t>de</w:t>
      </w:r>
      <w:r w:rsidR="00806842" w:rsidRPr="00AA4F66">
        <w:rPr>
          <w:rFonts w:cstheme="minorHAnsi"/>
        </w:rPr>
        <w:t xml:space="preserve"> </w:t>
      </w:r>
      <w:r w:rsidRPr="00AA4F66">
        <w:rPr>
          <w:rFonts w:cstheme="minorHAnsi"/>
        </w:rPr>
        <w:t>obra total para a execução do objeto contratual, nos termos do art</w:t>
      </w:r>
      <w:r w:rsidR="00806842" w:rsidRPr="00AA4F66">
        <w:rPr>
          <w:rFonts w:cstheme="minorHAnsi"/>
        </w:rPr>
        <w:t>igo</w:t>
      </w:r>
      <w:r w:rsidRPr="00AA4F66">
        <w:rPr>
          <w:rFonts w:cstheme="minorHAnsi"/>
        </w:rPr>
        <w:t xml:space="preserve"> 36 da Lei 7.210/1984. </w:t>
      </w:r>
    </w:p>
    <w:p w14:paraId="000C1CE7" w14:textId="46723AF9" w:rsidR="00C235CC" w:rsidRPr="00AA4F66" w:rsidRDefault="00C235CC" w:rsidP="009F285D">
      <w:pPr>
        <w:pStyle w:val="Ttulo3"/>
        <w:numPr>
          <w:ilvl w:val="2"/>
          <w:numId w:val="18"/>
        </w:numPr>
        <w:spacing w:after="0" w:line="360" w:lineRule="auto"/>
        <w:ind w:left="0" w:firstLine="0"/>
        <w:rPr>
          <w:rFonts w:cstheme="minorHAnsi"/>
        </w:rPr>
      </w:pPr>
      <w:r w:rsidRPr="00AA4F66">
        <w:rPr>
          <w:rFonts w:cstheme="minorHAnsi"/>
        </w:rPr>
        <w:t xml:space="preserve">Para tanto, deverá </w:t>
      </w:r>
      <w:r w:rsidR="00806842" w:rsidRPr="00AA4F66">
        <w:rPr>
          <w:rFonts w:cstheme="minorHAnsi"/>
        </w:rPr>
        <w:t>a</w:t>
      </w:r>
      <w:r w:rsidRPr="00AA4F66">
        <w:rPr>
          <w:rFonts w:cstheme="minorHAnsi"/>
        </w:rPr>
        <w:t xml:space="preserve"> CONTRATAD</w:t>
      </w:r>
      <w:r w:rsidR="00806842" w:rsidRPr="00AA4F66">
        <w:rPr>
          <w:rFonts w:cstheme="minorHAnsi"/>
        </w:rPr>
        <w:t>A</w:t>
      </w:r>
      <w:r w:rsidRPr="00AA4F66">
        <w:rPr>
          <w:rFonts w:cstheme="minorHAnsi"/>
        </w:rPr>
        <w:t>, no prazo máximo de 05 (cinco) dias corridos, contados a partir da assinatura do contrato, formular pedido por escrito ao CONTRATANTE, onde especificará a quantidade e os serviços que serão prestados pelos trabalhadores a serem contratados</w:t>
      </w:r>
      <w:r w:rsidR="00CE62D2" w:rsidRPr="00AA4F66">
        <w:rPr>
          <w:rFonts w:cstheme="minorHAnsi"/>
        </w:rPr>
        <w:t>;</w:t>
      </w:r>
    </w:p>
    <w:p w14:paraId="6BBD6FE7" w14:textId="5845CA55" w:rsidR="00C235CC" w:rsidRPr="00AA4F66" w:rsidRDefault="00C235CC" w:rsidP="009F285D">
      <w:pPr>
        <w:pStyle w:val="Ttulo3"/>
        <w:numPr>
          <w:ilvl w:val="2"/>
          <w:numId w:val="18"/>
        </w:numPr>
        <w:spacing w:after="0" w:line="360" w:lineRule="auto"/>
        <w:ind w:left="0" w:firstLine="0"/>
        <w:rPr>
          <w:rFonts w:cstheme="minorHAnsi"/>
        </w:rPr>
      </w:pPr>
      <w:r w:rsidRPr="00AA4F66">
        <w:rPr>
          <w:rFonts w:cstheme="minorHAnsi"/>
        </w:rPr>
        <w:t>No prazo máximo de 10 (dez) dias corridos, contados a partir do requerimento formulado pel</w:t>
      </w:r>
      <w:r w:rsidR="00806842" w:rsidRPr="00AA4F66">
        <w:rPr>
          <w:rFonts w:cstheme="minorHAnsi"/>
        </w:rPr>
        <w:t>a</w:t>
      </w:r>
      <w:r w:rsidRPr="00AA4F66">
        <w:rPr>
          <w:rFonts w:cstheme="minorHAnsi"/>
        </w:rPr>
        <w:t xml:space="preserve"> CONTRATAD</w:t>
      </w:r>
      <w:r w:rsidR="00806842" w:rsidRPr="00AA4F66">
        <w:rPr>
          <w:rFonts w:cstheme="minorHAnsi"/>
        </w:rPr>
        <w:t>A</w:t>
      </w:r>
      <w:r w:rsidRPr="00AA4F66">
        <w:rPr>
          <w:rFonts w:cstheme="minorHAnsi"/>
        </w:rPr>
        <w:t xml:space="preserve">, </w:t>
      </w:r>
      <w:r w:rsidR="00806842" w:rsidRPr="00AA4F66">
        <w:rPr>
          <w:rFonts w:cstheme="minorHAnsi"/>
        </w:rPr>
        <w:t>no qual</w:t>
      </w:r>
      <w:r w:rsidRPr="00AA4F66">
        <w:rPr>
          <w:rFonts w:cstheme="minorHAnsi"/>
        </w:rPr>
        <w:t xml:space="preserve"> especificará a quantidade e os serviços que serão prestados pelos trabalhadores a serem contratados, o CONTRATANTE se obriga a apresentar a relação dos trabalhadores aptos à contratação</w:t>
      </w:r>
      <w:r w:rsidR="00CE62D2" w:rsidRPr="00AA4F66">
        <w:rPr>
          <w:rFonts w:cstheme="minorHAnsi"/>
        </w:rPr>
        <w:t>;</w:t>
      </w:r>
    </w:p>
    <w:p w14:paraId="5D7AF4A4" w14:textId="4D90DAE4" w:rsidR="00C235CC" w:rsidRPr="00AA4F66" w:rsidRDefault="00C235CC" w:rsidP="009F285D">
      <w:pPr>
        <w:pStyle w:val="Ttulo3"/>
        <w:numPr>
          <w:ilvl w:val="2"/>
          <w:numId w:val="18"/>
        </w:numPr>
        <w:spacing w:after="0" w:line="360" w:lineRule="auto"/>
        <w:ind w:left="0" w:firstLine="0"/>
        <w:rPr>
          <w:rFonts w:cstheme="minorHAnsi"/>
        </w:rPr>
      </w:pPr>
      <w:r w:rsidRPr="00AA4F66">
        <w:rPr>
          <w:rFonts w:cstheme="minorHAnsi"/>
        </w:rPr>
        <w:t xml:space="preserve">Visando ao cumprimento da obrigação acima mencionada, </w:t>
      </w:r>
      <w:r w:rsidR="00806842" w:rsidRPr="00AA4F66">
        <w:rPr>
          <w:rFonts w:cstheme="minorHAnsi"/>
        </w:rPr>
        <w:t>a</w:t>
      </w:r>
      <w:r w:rsidRPr="00AA4F66">
        <w:rPr>
          <w:rFonts w:cstheme="minorHAnsi"/>
        </w:rPr>
        <w:t xml:space="preserve"> CONTRATANTE, no prazo máximo de 02 (dois) dias corridos, contados do requerimento formulado pel</w:t>
      </w:r>
      <w:r w:rsidR="00806842" w:rsidRPr="00AA4F66">
        <w:rPr>
          <w:rFonts w:cstheme="minorHAnsi"/>
        </w:rPr>
        <w:t>a</w:t>
      </w:r>
      <w:r w:rsidRPr="00AA4F66">
        <w:rPr>
          <w:rFonts w:cstheme="minorHAnsi"/>
        </w:rPr>
        <w:t xml:space="preserve"> CONTRATAD</w:t>
      </w:r>
      <w:r w:rsidR="00806842" w:rsidRPr="00AA4F66">
        <w:rPr>
          <w:rFonts w:cstheme="minorHAnsi"/>
        </w:rPr>
        <w:t>A</w:t>
      </w:r>
      <w:r w:rsidRPr="00AA4F66">
        <w:rPr>
          <w:rFonts w:cstheme="minorHAnsi"/>
        </w:rPr>
        <w:t>, solicitará à SECRETARIA DE ESTADO DA JUSTIÇA – SEJUS – a relação dos trabalhadores aptos à contratação, considerando a quantidade e os serviços que serão prestados pelos trabalhadores a serem contratados, devendo a SEJUS fornecer por escrito a relação solicitada, assim como as respectivas contas para os depósitos dos salários dos trabalhadores, no prazo máximo de 08 (oito) dias corridos, contados da solicitação, nos termos do art</w:t>
      </w:r>
      <w:r w:rsidR="00806842" w:rsidRPr="00AA4F66">
        <w:rPr>
          <w:rFonts w:cstheme="minorHAnsi"/>
        </w:rPr>
        <w:t>igo</w:t>
      </w:r>
      <w:r w:rsidRPr="00AA4F66">
        <w:rPr>
          <w:rFonts w:cstheme="minorHAnsi"/>
        </w:rPr>
        <w:t xml:space="preserve"> 37 da Lei 7.210/1984</w:t>
      </w:r>
      <w:r w:rsidR="00CE62D2" w:rsidRPr="00AA4F66">
        <w:rPr>
          <w:rFonts w:cstheme="minorHAnsi"/>
        </w:rPr>
        <w:t>;</w:t>
      </w:r>
    </w:p>
    <w:p w14:paraId="51082BA4" w14:textId="73D64BE9" w:rsidR="00C235CC" w:rsidRPr="00AA4F66" w:rsidRDefault="00C235CC" w:rsidP="009F285D">
      <w:pPr>
        <w:pStyle w:val="Ttulo3"/>
        <w:numPr>
          <w:ilvl w:val="2"/>
          <w:numId w:val="18"/>
        </w:numPr>
        <w:spacing w:after="0" w:line="360" w:lineRule="auto"/>
        <w:ind w:left="0" w:firstLine="0"/>
        <w:rPr>
          <w:rFonts w:cstheme="minorHAnsi"/>
        </w:rPr>
      </w:pPr>
      <w:r w:rsidRPr="00AA4F66">
        <w:rPr>
          <w:rFonts w:cstheme="minorHAnsi"/>
        </w:rPr>
        <w:t>O atraso na formalização da contratação da mão</w:t>
      </w:r>
      <w:r w:rsidR="00806842" w:rsidRPr="00AA4F66">
        <w:rPr>
          <w:rFonts w:cstheme="minorHAnsi"/>
        </w:rPr>
        <w:t xml:space="preserve"> </w:t>
      </w:r>
      <w:r w:rsidRPr="00AA4F66">
        <w:rPr>
          <w:rFonts w:cstheme="minorHAnsi"/>
        </w:rPr>
        <w:t>de</w:t>
      </w:r>
      <w:r w:rsidR="00806842" w:rsidRPr="00AA4F66">
        <w:rPr>
          <w:rFonts w:cstheme="minorHAnsi"/>
        </w:rPr>
        <w:t xml:space="preserve"> </w:t>
      </w:r>
      <w:r w:rsidRPr="00AA4F66">
        <w:rPr>
          <w:rFonts w:cstheme="minorHAnsi"/>
        </w:rPr>
        <w:t>obra mencionada, por culpa exclusiva d</w:t>
      </w:r>
      <w:r w:rsidR="00806842" w:rsidRPr="00AA4F66">
        <w:rPr>
          <w:rFonts w:cstheme="minorHAnsi"/>
        </w:rPr>
        <w:t>a</w:t>
      </w:r>
      <w:r w:rsidRPr="00AA4F66">
        <w:rPr>
          <w:rFonts w:cstheme="minorHAnsi"/>
        </w:rPr>
        <w:t xml:space="preserve"> CONTRATANTE ou da SEJUS, não ensejará qualquer gravame ou penalidade </w:t>
      </w:r>
      <w:r w:rsidR="00806842" w:rsidRPr="00AA4F66">
        <w:rPr>
          <w:rFonts w:cstheme="minorHAnsi"/>
        </w:rPr>
        <w:t>à</w:t>
      </w:r>
      <w:r w:rsidRPr="00AA4F66">
        <w:rPr>
          <w:rFonts w:cstheme="minorHAnsi"/>
        </w:rPr>
        <w:t xml:space="preserve"> CONTRATAD</w:t>
      </w:r>
      <w:r w:rsidR="00806842" w:rsidRPr="00AA4F66">
        <w:rPr>
          <w:rFonts w:cstheme="minorHAnsi"/>
        </w:rPr>
        <w:t>A</w:t>
      </w:r>
      <w:r w:rsidRPr="00AA4F66">
        <w:rPr>
          <w:rFonts w:cstheme="minorHAnsi"/>
        </w:rPr>
        <w:t>. O não cumprimento dessa obrigação, por parte d</w:t>
      </w:r>
      <w:r w:rsidR="00806842" w:rsidRPr="00AA4F66">
        <w:rPr>
          <w:rFonts w:cstheme="minorHAnsi"/>
        </w:rPr>
        <w:t>a</w:t>
      </w:r>
      <w:r w:rsidRPr="00AA4F66">
        <w:rPr>
          <w:rFonts w:cstheme="minorHAnsi"/>
        </w:rPr>
        <w:t xml:space="preserve"> CONTRATAD</w:t>
      </w:r>
      <w:r w:rsidR="00806842" w:rsidRPr="00AA4F66">
        <w:rPr>
          <w:rFonts w:cstheme="minorHAnsi"/>
        </w:rPr>
        <w:t>A</w:t>
      </w:r>
      <w:r w:rsidRPr="00AA4F66">
        <w:rPr>
          <w:rFonts w:cstheme="minorHAnsi"/>
        </w:rPr>
        <w:t>, importará em rescisão do contrato firmado com a Administração Pública, sem prejuízo das demais consequências previstas na Lei 8.666/1993</w:t>
      </w:r>
      <w:r w:rsidR="00CE62D2" w:rsidRPr="00AA4F66">
        <w:rPr>
          <w:rFonts w:cstheme="minorHAnsi"/>
        </w:rPr>
        <w:t>;</w:t>
      </w:r>
    </w:p>
    <w:p w14:paraId="417F1A47" w14:textId="34984B19" w:rsidR="00C235CC" w:rsidRPr="00AA4F66" w:rsidRDefault="00C235CC" w:rsidP="009F285D">
      <w:pPr>
        <w:pStyle w:val="Ttulo3"/>
        <w:numPr>
          <w:ilvl w:val="2"/>
          <w:numId w:val="18"/>
        </w:numPr>
        <w:spacing w:after="0" w:line="360" w:lineRule="auto"/>
        <w:ind w:left="0" w:firstLine="0"/>
        <w:rPr>
          <w:rFonts w:cstheme="minorHAnsi"/>
        </w:rPr>
      </w:pPr>
      <w:r w:rsidRPr="00AA4F66">
        <w:rPr>
          <w:rFonts w:cstheme="minorHAnsi"/>
        </w:rPr>
        <w:t>Observar as disposições da PORTARIA SEGER/PGE/SECONT Nº 049-R/2010, de 24 de agosto de 2010</w:t>
      </w:r>
      <w:r w:rsidR="00CE62D2" w:rsidRPr="00AA4F66">
        <w:rPr>
          <w:rFonts w:cstheme="minorHAnsi"/>
        </w:rPr>
        <w:t>.</w:t>
      </w:r>
    </w:p>
    <w:p w14:paraId="20E9FB46" w14:textId="77777777" w:rsidR="007B37C7" w:rsidRPr="00AA4F66" w:rsidRDefault="007B37C7" w:rsidP="007B37C7"/>
    <w:p w14:paraId="0FE0E039" w14:textId="00BC1545" w:rsidR="001B0E5C" w:rsidRPr="00AA4F66" w:rsidRDefault="001B0E5C" w:rsidP="009F285D">
      <w:pPr>
        <w:pStyle w:val="Ttulo2"/>
        <w:numPr>
          <w:ilvl w:val="1"/>
          <w:numId w:val="18"/>
        </w:numPr>
        <w:spacing w:after="0" w:line="360" w:lineRule="auto"/>
        <w:ind w:left="0" w:firstLine="0"/>
        <w:rPr>
          <w:rFonts w:cstheme="minorHAnsi"/>
          <w:b/>
          <w:bCs/>
        </w:rPr>
      </w:pPr>
      <w:r w:rsidRPr="00AA4F66">
        <w:rPr>
          <w:rFonts w:cstheme="minorHAnsi"/>
          <w:b/>
          <w:bCs/>
        </w:rPr>
        <w:t>DA CONTRATANTE</w:t>
      </w:r>
    </w:p>
    <w:p w14:paraId="4106A48D" w14:textId="77777777" w:rsidR="001B0E5C" w:rsidRPr="00AA4F66" w:rsidRDefault="001B0E5C" w:rsidP="009F285D">
      <w:pPr>
        <w:pStyle w:val="Ttulo3"/>
        <w:numPr>
          <w:ilvl w:val="2"/>
          <w:numId w:val="18"/>
        </w:numPr>
        <w:spacing w:after="0" w:line="360" w:lineRule="auto"/>
        <w:ind w:left="0" w:firstLine="0"/>
        <w:rPr>
          <w:rFonts w:cstheme="minorHAnsi"/>
        </w:rPr>
      </w:pPr>
      <w:r w:rsidRPr="00AA4F66">
        <w:rPr>
          <w:rFonts w:cstheme="minorHAnsi"/>
        </w:rPr>
        <w:t>Disponibilizar à CONTRATADA, quando solicitado, toda a documentação e informações inerentes ao objeto contratado;</w:t>
      </w:r>
    </w:p>
    <w:p w14:paraId="36E397C1" w14:textId="77777777" w:rsidR="001B0E5C" w:rsidRPr="00AA4F66" w:rsidRDefault="001B0E5C" w:rsidP="009F285D">
      <w:pPr>
        <w:pStyle w:val="Ttulo3"/>
        <w:numPr>
          <w:ilvl w:val="2"/>
          <w:numId w:val="18"/>
        </w:numPr>
        <w:spacing w:after="0" w:line="360" w:lineRule="auto"/>
        <w:ind w:left="0" w:firstLine="0"/>
        <w:rPr>
          <w:rFonts w:cstheme="minorHAnsi"/>
        </w:rPr>
      </w:pPr>
      <w:r w:rsidRPr="00AA4F66">
        <w:rPr>
          <w:rFonts w:cstheme="minorHAnsi"/>
        </w:rPr>
        <w:t>Pagar regularmente à CONTRATADA o preço estabelecido no contrato, se preenchidos todos os requisitos técnicos e legais;</w:t>
      </w:r>
    </w:p>
    <w:p w14:paraId="54419B7B" w14:textId="77777777" w:rsidR="001B0E5C" w:rsidRPr="00AA4F66" w:rsidRDefault="001B0E5C" w:rsidP="009F285D">
      <w:pPr>
        <w:pStyle w:val="Ttulo3"/>
        <w:numPr>
          <w:ilvl w:val="2"/>
          <w:numId w:val="18"/>
        </w:numPr>
        <w:spacing w:after="0" w:line="360" w:lineRule="auto"/>
        <w:ind w:left="0" w:firstLine="0"/>
        <w:rPr>
          <w:rFonts w:cstheme="minorHAnsi"/>
        </w:rPr>
      </w:pPr>
      <w:r w:rsidRPr="00AA4F66">
        <w:rPr>
          <w:rFonts w:cstheme="minorHAnsi"/>
        </w:rPr>
        <w:t>Coordenar, através da área fiscalizadora do contrato, a execução do objeto pela CONTRATADA, efetuando os registros das ocorrências constatadas;</w:t>
      </w:r>
    </w:p>
    <w:p w14:paraId="73F6ABC0" w14:textId="7749F94D" w:rsidR="001B0E5C" w:rsidRPr="00AA4F66" w:rsidRDefault="001B0E5C" w:rsidP="009F285D">
      <w:pPr>
        <w:pStyle w:val="Ttulo3"/>
        <w:numPr>
          <w:ilvl w:val="2"/>
          <w:numId w:val="18"/>
        </w:numPr>
        <w:spacing w:after="0" w:line="360" w:lineRule="auto"/>
        <w:ind w:left="0" w:firstLine="0"/>
        <w:rPr>
          <w:rFonts w:cstheme="minorHAnsi"/>
        </w:rPr>
      </w:pPr>
      <w:r w:rsidRPr="00AA4F66">
        <w:rPr>
          <w:rFonts w:cstheme="minorHAnsi"/>
        </w:rPr>
        <w:t>Notificar a CONTRATADA, por escrito, quaisquer irregularidades que venham ocorrer em função da execução do objeto;</w:t>
      </w:r>
    </w:p>
    <w:p w14:paraId="5927DE6F" w14:textId="77777777" w:rsidR="001B0E5C" w:rsidRPr="00AA4F66" w:rsidRDefault="001B0E5C" w:rsidP="009F285D">
      <w:pPr>
        <w:pStyle w:val="Ttulo3"/>
        <w:numPr>
          <w:ilvl w:val="2"/>
          <w:numId w:val="18"/>
        </w:numPr>
        <w:spacing w:after="0" w:line="360" w:lineRule="auto"/>
        <w:ind w:left="0" w:firstLine="0"/>
        <w:rPr>
          <w:rFonts w:cstheme="minorHAnsi"/>
        </w:rPr>
      </w:pPr>
      <w:r w:rsidRPr="00AA4F66">
        <w:rPr>
          <w:rFonts w:cstheme="minorHAnsi"/>
        </w:rPr>
        <w:t>Informar à CONTRATADA, previamente, qualquer alteração nos horários e dias de cumprimento das tarefas;</w:t>
      </w:r>
    </w:p>
    <w:p w14:paraId="698D2190" w14:textId="356B4AD9" w:rsidR="001B0E5C" w:rsidRPr="00AA4F66" w:rsidRDefault="001B0E5C" w:rsidP="009F285D">
      <w:pPr>
        <w:pStyle w:val="Ttulo3"/>
        <w:numPr>
          <w:ilvl w:val="2"/>
          <w:numId w:val="18"/>
        </w:numPr>
        <w:spacing w:after="0" w:line="360" w:lineRule="auto"/>
        <w:ind w:left="0" w:firstLine="0"/>
        <w:rPr>
          <w:rFonts w:cstheme="minorHAnsi"/>
        </w:rPr>
      </w:pPr>
      <w:r w:rsidRPr="00AA4F66">
        <w:rPr>
          <w:rFonts w:cstheme="minorHAnsi"/>
        </w:rPr>
        <w:t>Assegurar o acesso dos profissionais enviados pela CONTRATADA, quando devidamente uniformizados e identificados, aos locais em que devem executar as tarefas</w:t>
      </w:r>
      <w:r w:rsidR="007134BF" w:rsidRPr="00AA4F66">
        <w:rPr>
          <w:rFonts w:cstheme="minorHAnsi"/>
        </w:rPr>
        <w:t>.</w:t>
      </w:r>
    </w:p>
    <w:p w14:paraId="70232E63" w14:textId="77777777" w:rsidR="007134BF" w:rsidRPr="00AA4F66" w:rsidRDefault="007134BF" w:rsidP="007134BF"/>
    <w:p w14:paraId="42900070" w14:textId="31CD0DB6" w:rsidR="00225748" w:rsidRPr="00AA4F66" w:rsidRDefault="00A14345" w:rsidP="009F285D">
      <w:pPr>
        <w:pStyle w:val="Ttulo1"/>
        <w:numPr>
          <w:ilvl w:val="0"/>
          <w:numId w:val="18"/>
        </w:numPr>
        <w:spacing w:after="0" w:line="360" w:lineRule="auto"/>
        <w:ind w:left="0" w:firstLine="0"/>
        <w:rPr>
          <w:rFonts w:cstheme="minorHAnsi"/>
        </w:rPr>
      </w:pPr>
      <w:r w:rsidRPr="00AA4F66">
        <w:rPr>
          <w:rFonts w:cstheme="minorHAnsi"/>
        </w:rPr>
        <w:t>.</w:t>
      </w:r>
      <w:r w:rsidR="00CE318F" w:rsidRPr="00AA4F66">
        <w:rPr>
          <w:rFonts w:cstheme="minorHAnsi"/>
        </w:rPr>
        <w:t xml:space="preserve"> </w:t>
      </w:r>
      <w:r w:rsidR="00225748" w:rsidRPr="00AA4F66">
        <w:rPr>
          <w:rFonts w:cstheme="minorHAnsi"/>
        </w:rPr>
        <w:t xml:space="preserve">DA </w:t>
      </w:r>
      <w:r w:rsidR="0015630A" w:rsidRPr="00AA4F66">
        <w:rPr>
          <w:rFonts w:cstheme="minorHAnsi"/>
        </w:rPr>
        <w:t xml:space="preserve">QUALIFICAÇÃO </w:t>
      </w:r>
      <w:r w:rsidR="00225748" w:rsidRPr="00AA4F66">
        <w:rPr>
          <w:rFonts w:cstheme="minorHAnsi"/>
        </w:rPr>
        <w:t>TÉCNICA</w:t>
      </w:r>
    </w:p>
    <w:p w14:paraId="3561DFED" w14:textId="27EB0E73" w:rsidR="007C729A" w:rsidRPr="00AA4F66" w:rsidRDefault="0015630A" w:rsidP="00777EF8">
      <w:pPr>
        <w:pStyle w:val="Ttulo2"/>
        <w:numPr>
          <w:ilvl w:val="1"/>
          <w:numId w:val="18"/>
        </w:numPr>
        <w:spacing w:after="0" w:line="360" w:lineRule="auto"/>
        <w:ind w:left="0" w:firstLine="0"/>
        <w:rPr>
          <w:rFonts w:cstheme="minorHAnsi"/>
        </w:rPr>
      </w:pPr>
      <w:r w:rsidRPr="00AA4F66">
        <w:rPr>
          <w:rFonts w:cstheme="minorHAnsi"/>
        </w:rPr>
        <w:t xml:space="preserve">É necessário o registro profissional </w:t>
      </w:r>
      <w:r w:rsidR="00285AD4" w:rsidRPr="00AA4F66">
        <w:rPr>
          <w:rFonts w:cstheme="minorHAnsi"/>
        </w:rPr>
        <w:t>dos</w:t>
      </w:r>
      <w:r w:rsidRPr="00AA4F66">
        <w:rPr>
          <w:rFonts w:cstheme="minorHAnsi"/>
        </w:rPr>
        <w:t xml:space="preserve"> trabalhadores juntamente ao </w:t>
      </w:r>
      <w:r w:rsidR="007C729A" w:rsidRPr="00AA4F66">
        <w:rPr>
          <w:rFonts w:cstheme="minorHAnsi"/>
        </w:rPr>
        <w:t>Registro ou inscrição d</w:t>
      </w:r>
      <w:r w:rsidR="00145E77" w:rsidRPr="00AA4F66">
        <w:rPr>
          <w:rFonts w:cstheme="minorHAnsi"/>
        </w:rPr>
        <w:t>a</w:t>
      </w:r>
      <w:r w:rsidR="007C729A" w:rsidRPr="00AA4F66">
        <w:rPr>
          <w:rFonts w:cstheme="minorHAnsi"/>
        </w:rPr>
        <w:t xml:space="preserve"> licitante junto ao Conselho Regional da categoria profissional correspondente (CREA) da região da sede da empresa ou junto ao Conselho Federal dos Técnicos Industriais ou seu respectivo Conselho Regional, da região da sede da empresa, caso já esteja em operação.</w:t>
      </w:r>
    </w:p>
    <w:p w14:paraId="72AD6CC5" w14:textId="22C22B53" w:rsidR="00707C4D" w:rsidRPr="00AA4F66" w:rsidRDefault="00707C4D" w:rsidP="00CC44D3">
      <w:pPr>
        <w:pStyle w:val="Ttulo2"/>
        <w:numPr>
          <w:ilvl w:val="1"/>
          <w:numId w:val="18"/>
        </w:numPr>
        <w:spacing w:after="0" w:line="360" w:lineRule="auto"/>
        <w:ind w:left="0" w:firstLine="0"/>
        <w:rPr>
          <w:rFonts w:cstheme="minorHAnsi"/>
        </w:rPr>
      </w:pPr>
      <w:r w:rsidRPr="00AA4F66">
        <w:rPr>
          <w:rFonts w:cstheme="minorHAnsi"/>
        </w:rPr>
        <w:t xml:space="preserve">Comprovação de que </w:t>
      </w:r>
      <w:r w:rsidR="005E2782" w:rsidRPr="00AA4F66">
        <w:rPr>
          <w:rFonts w:cstheme="minorHAnsi"/>
        </w:rPr>
        <w:t>a</w:t>
      </w:r>
      <w:r w:rsidRPr="00AA4F66">
        <w:rPr>
          <w:rFonts w:cstheme="minorHAnsi"/>
        </w:rPr>
        <w:t xml:space="preserve"> licitante executou serviço de características semelhantes ao objeto da licitação, considerando-se as parcelas de maior relevância e valor significativo e os quantitativos mínimos a seguir definidos:</w:t>
      </w:r>
    </w:p>
    <w:p w14:paraId="0232AB5F" w14:textId="77777777" w:rsidR="00707C4D" w:rsidRPr="00AA4F66" w:rsidRDefault="00707C4D" w:rsidP="00CE62D2">
      <w:pPr>
        <w:pStyle w:val="Ttulo3"/>
        <w:widowControl w:val="0"/>
        <w:numPr>
          <w:ilvl w:val="2"/>
          <w:numId w:val="18"/>
        </w:numPr>
        <w:spacing w:after="0" w:line="360" w:lineRule="auto"/>
        <w:ind w:left="0" w:firstLine="0"/>
        <w:rPr>
          <w:rFonts w:cstheme="minorHAnsi"/>
        </w:rPr>
      </w:pPr>
      <w:r w:rsidRPr="00AA4F66">
        <w:rPr>
          <w:rFonts w:cstheme="minorHAnsi"/>
        </w:rPr>
        <w:t>A comprovação será feita por meio de apresentação de no mínimo 1 (um) Atestado de Capacidade Técnica em nome da licitante, emitido por pessoa jurídica de direito público ou privado, com a identificação do declarante e de sua habilitação perante o Sistema CONFEA/CREA ou CFT/CRT.</w:t>
      </w:r>
    </w:p>
    <w:p w14:paraId="6CE4FAE7" w14:textId="77777777" w:rsidR="00707C4D" w:rsidRPr="00AA4F66" w:rsidRDefault="00707C4D" w:rsidP="00777EF8">
      <w:pPr>
        <w:pStyle w:val="Ttulo3"/>
        <w:numPr>
          <w:ilvl w:val="2"/>
          <w:numId w:val="18"/>
        </w:numPr>
        <w:spacing w:after="0" w:line="360" w:lineRule="auto"/>
        <w:ind w:left="0" w:firstLine="0"/>
        <w:rPr>
          <w:rFonts w:cstheme="minorHAnsi"/>
        </w:rPr>
      </w:pPr>
      <w:r w:rsidRPr="00AA4F66">
        <w:rPr>
          <w:rFonts w:cstheme="minorHAnsi"/>
        </w:rPr>
        <w:t xml:space="preserve">A ausência de habilitação do declarante poderá ser suprida pela apresentação da Certidão de Acervo Técnico - CAT referente ao Atestado expedida pelo Conselho profissional competente. </w:t>
      </w:r>
    </w:p>
    <w:p w14:paraId="7F07C928" w14:textId="5C068792" w:rsidR="009B6FFD" w:rsidRPr="00AA4F66" w:rsidRDefault="00707C4D" w:rsidP="00777EF8">
      <w:pPr>
        <w:pStyle w:val="Ttulo3"/>
        <w:numPr>
          <w:ilvl w:val="2"/>
          <w:numId w:val="18"/>
        </w:numPr>
        <w:spacing w:after="0" w:line="360" w:lineRule="auto"/>
        <w:ind w:left="0" w:firstLine="0"/>
        <w:rPr>
          <w:rFonts w:cstheme="minorHAnsi"/>
          <w:color w:val="FF0000"/>
        </w:rPr>
      </w:pPr>
      <w:r w:rsidRPr="00AA4F66">
        <w:rPr>
          <w:rFonts w:cstheme="minorHAnsi"/>
          <w:color w:val="FF0000"/>
        </w:rPr>
        <w:t xml:space="preserve">Considera-se parcela de maior relevância e valor significativo: Prestação de serviço continuado, por período não inferior a 1 (um) ano, em </w:t>
      </w:r>
      <w:r w:rsidR="009B6FFD" w:rsidRPr="00AA4F66">
        <w:rPr>
          <w:rFonts w:cstheme="minorHAnsi"/>
          <w:color w:val="FF0000"/>
        </w:rPr>
        <w:t xml:space="preserve">Prestação de serviço de manutenção PREVENTIVA E CORRETIVA para XX </w:t>
      </w:r>
      <w:r w:rsidR="00A14345" w:rsidRPr="00AA4F66">
        <w:rPr>
          <w:rFonts w:cstheme="minorHAnsi"/>
          <w:color w:val="FF0000"/>
        </w:rPr>
        <w:t xml:space="preserve">centrais de </w:t>
      </w:r>
      <w:r w:rsidR="009B6FFD" w:rsidRPr="00AA4F66">
        <w:rPr>
          <w:rFonts w:cstheme="minorHAnsi"/>
          <w:color w:val="FF0000"/>
        </w:rPr>
        <w:t xml:space="preserve">PABX da Marca Siemens, em dimensão de no mínimo </w:t>
      </w:r>
      <w:r w:rsidR="00F813E3" w:rsidRPr="00AA4F66">
        <w:rPr>
          <w:rFonts w:cstheme="minorHAnsi"/>
          <w:color w:val="FF0000"/>
        </w:rPr>
        <w:t>5</w:t>
      </w:r>
      <w:r w:rsidR="009B6FFD" w:rsidRPr="00AA4F66">
        <w:rPr>
          <w:rFonts w:cstheme="minorHAnsi"/>
          <w:color w:val="FF0000"/>
        </w:rPr>
        <w:t>0% (</w:t>
      </w:r>
      <w:r w:rsidR="00F813E3" w:rsidRPr="00AA4F66">
        <w:rPr>
          <w:rFonts w:cstheme="minorHAnsi"/>
          <w:color w:val="FF0000"/>
        </w:rPr>
        <w:t>cinquenta</w:t>
      </w:r>
      <w:r w:rsidR="009B6FFD" w:rsidRPr="00AA4F66">
        <w:rPr>
          <w:rFonts w:cstheme="minorHAnsi"/>
          <w:color w:val="FF0000"/>
        </w:rPr>
        <w:t xml:space="preserve"> por cento) da quantidade de </w:t>
      </w:r>
      <w:r w:rsidR="00A14345" w:rsidRPr="00AA4F66">
        <w:rPr>
          <w:rFonts w:cstheme="minorHAnsi"/>
          <w:color w:val="FF0000"/>
        </w:rPr>
        <w:t xml:space="preserve">centrais de </w:t>
      </w:r>
      <w:r w:rsidR="009B6FFD" w:rsidRPr="00AA4F66">
        <w:rPr>
          <w:rFonts w:cstheme="minorHAnsi"/>
          <w:color w:val="FF0000"/>
        </w:rPr>
        <w:t>PABX previst</w:t>
      </w:r>
      <w:r w:rsidR="00F813E3" w:rsidRPr="00AA4F66">
        <w:rPr>
          <w:rFonts w:cstheme="minorHAnsi"/>
          <w:color w:val="FF0000"/>
        </w:rPr>
        <w:t>a</w:t>
      </w:r>
      <w:r w:rsidR="009B6FFD" w:rsidRPr="00AA4F66">
        <w:rPr>
          <w:rFonts w:cstheme="minorHAnsi"/>
          <w:color w:val="FF0000"/>
        </w:rPr>
        <w:t xml:space="preserve"> no Termo de Referência, ou seja, para XX </w:t>
      </w:r>
      <w:r w:rsidR="00A14345" w:rsidRPr="00AA4F66">
        <w:rPr>
          <w:rFonts w:cstheme="minorHAnsi"/>
          <w:color w:val="FF0000"/>
        </w:rPr>
        <w:t xml:space="preserve">centrais de </w:t>
      </w:r>
      <w:r w:rsidR="009B6FFD" w:rsidRPr="00AA4F66">
        <w:rPr>
          <w:rFonts w:cstheme="minorHAnsi"/>
          <w:color w:val="FF0000"/>
        </w:rPr>
        <w:t>PABX da marca Siemens;</w:t>
      </w:r>
      <w:r w:rsidR="00F813E3" w:rsidRPr="00AA4F66">
        <w:rPr>
          <w:rFonts w:cstheme="minorHAnsi"/>
          <w:color w:val="FF0000"/>
        </w:rPr>
        <w:t xml:space="preserve"> (Cláusula aplicável quando o quantitativo </w:t>
      </w:r>
      <w:r w:rsidR="00E536E9" w:rsidRPr="00AA4F66">
        <w:rPr>
          <w:rFonts w:cstheme="minorHAnsi"/>
          <w:color w:val="FF0000"/>
        </w:rPr>
        <w:t>de centrais for maior que um)</w:t>
      </w:r>
      <w:r w:rsidR="00CE62D2" w:rsidRPr="00AA4F66">
        <w:rPr>
          <w:rFonts w:cstheme="minorHAnsi"/>
          <w:color w:val="FF0000"/>
        </w:rPr>
        <w:t>;</w:t>
      </w:r>
    </w:p>
    <w:p w14:paraId="751B9701" w14:textId="1C0B61F3" w:rsidR="00707C4D" w:rsidRPr="00AA4F66" w:rsidRDefault="00A14345" w:rsidP="00777EF8">
      <w:pPr>
        <w:pStyle w:val="Ttulo3"/>
        <w:numPr>
          <w:ilvl w:val="2"/>
          <w:numId w:val="18"/>
        </w:numPr>
        <w:spacing w:after="0" w:line="360" w:lineRule="auto"/>
        <w:ind w:left="0" w:firstLine="0"/>
        <w:rPr>
          <w:rFonts w:cstheme="minorHAnsi"/>
        </w:rPr>
      </w:pPr>
      <w:r w:rsidRPr="00AA4F66">
        <w:rPr>
          <w:rFonts w:cstheme="minorHAnsi"/>
          <w:color w:val="FF0000"/>
        </w:rPr>
        <w:t xml:space="preserve">Para comprovação de experiência </w:t>
      </w:r>
      <w:r w:rsidR="00707C4D" w:rsidRPr="00AA4F66">
        <w:rPr>
          <w:rFonts w:cstheme="minorHAnsi"/>
          <w:color w:val="FF0000"/>
        </w:rPr>
        <w:t>anterior, será permitido o somatório de atestados de capacidade técnica.</w:t>
      </w:r>
      <w:r w:rsidR="009F2387" w:rsidRPr="00AA4F66">
        <w:rPr>
          <w:rFonts w:cstheme="minorHAnsi"/>
        </w:rPr>
        <w:t xml:space="preserve"> </w:t>
      </w:r>
      <w:r w:rsidR="009F2387" w:rsidRPr="00AA4F66">
        <w:rPr>
          <w:rFonts w:cstheme="minorHAnsi"/>
          <w:color w:val="FF0000"/>
        </w:rPr>
        <w:t>(Cláusula aplicável quando o quantitativo de centrais for maior que um).</w:t>
      </w:r>
    </w:p>
    <w:p w14:paraId="3E7CEA6A" w14:textId="69CB9F10" w:rsidR="00707C4D" w:rsidRPr="00AA4F66" w:rsidRDefault="000D40FF" w:rsidP="00777EF8">
      <w:pPr>
        <w:pStyle w:val="Ttulo4"/>
        <w:numPr>
          <w:ilvl w:val="2"/>
          <w:numId w:val="18"/>
        </w:numPr>
        <w:spacing w:after="0" w:line="360" w:lineRule="auto"/>
        <w:ind w:left="0" w:firstLine="0"/>
        <w:rPr>
          <w:rFonts w:cstheme="minorHAnsi"/>
        </w:rPr>
      </w:pPr>
      <w:r w:rsidRPr="00AA4F66">
        <w:rPr>
          <w:rFonts w:cstheme="minorHAnsi"/>
        </w:rPr>
        <w:t xml:space="preserve"> </w:t>
      </w:r>
      <w:bookmarkStart w:id="3" w:name="_Ref82457597"/>
      <w:r w:rsidR="00707C4D" w:rsidRPr="00AA4F66">
        <w:rPr>
          <w:rFonts w:cstheme="minorHAnsi"/>
        </w:rPr>
        <w:t>Deverão constar do(s) atestado(s) de capacidade técnica os seguintes dados: nome do CONTRATANTE e d</w:t>
      </w:r>
      <w:r w:rsidR="00A14345" w:rsidRPr="00AA4F66">
        <w:rPr>
          <w:rFonts w:cstheme="minorHAnsi"/>
        </w:rPr>
        <w:t>a</w:t>
      </w:r>
      <w:r w:rsidR="00707C4D" w:rsidRPr="00AA4F66">
        <w:rPr>
          <w:rFonts w:cstheme="minorHAnsi"/>
        </w:rPr>
        <w:t xml:space="preserve"> </w:t>
      </w:r>
      <w:r w:rsidR="00A14345" w:rsidRPr="00AA4F66">
        <w:rPr>
          <w:rFonts w:cstheme="minorHAnsi"/>
        </w:rPr>
        <w:t>CONTRATADA</w:t>
      </w:r>
      <w:r w:rsidR="00707C4D" w:rsidRPr="00AA4F66">
        <w:rPr>
          <w:rFonts w:cstheme="minorHAnsi"/>
        </w:rPr>
        <w:t>, data de início e término dos serviços; local de execução; especificações técnicas dos serviços e os quantitativos executados; e informação sobre o bom desempenho dos serviços</w:t>
      </w:r>
      <w:bookmarkEnd w:id="3"/>
      <w:r w:rsidR="00CE62D2" w:rsidRPr="00AA4F66">
        <w:rPr>
          <w:rFonts w:cstheme="minorHAnsi"/>
        </w:rPr>
        <w:t>;</w:t>
      </w:r>
    </w:p>
    <w:p w14:paraId="5939B175" w14:textId="3A59F484" w:rsidR="00707C4D" w:rsidRPr="00AA4F66" w:rsidRDefault="00707C4D" w:rsidP="00777EF8">
      <w:pPr>
        <w:pStyle w:val="Ttulo4"/>
        <w:numPr>
          <w:ilvl w:val="2"/>
          <w:numId w:val="18"/>
        </w:numPr>
        <w:spacing w:after="0" w:line="360" w:lineRule="auto"/>
        <w:ind w:left="0" w:firstLine="0"/>
        <w:rPr>
          <w:rFonts w:cstheme="minorHAnsi"/>
        </w:rPr>
      </w:pPr>
      <w:r w:rsidRPr="00AA4F66">
        <w:rPr>
          <w:rFonts w:cstheme="minorHAnsi"/>
        </w:rPr>
        <w:t xml:space="preserve">Não serão aceitos atestados e/ou certidões de acervos parciais, referentes a obras ou serviços exigidos na qualificação técnica em andamento. </w:t>
      </w:r>
    </w:p>
    <w:p w14:paraId="56E0B9DE" w14:textId="1CCB9C08" w:rsidR="00707C4D" w:rsidRPr="00AA4F66" w:rsidRDefault="000D40FF" w:rsidP="009F285D">
      <w:pPr>
        <w:pStyle w:val="Ttulo2"/>
        <w:numPr>
          <w:ilvl w:val="1"/>
          <w:numId w:val="18"/>
        </w:numPr>
        <w:spacing w:after="0" w:line="360" w:lineRule="auto"/>
        <w:ind w:left="0" w:firstLine="0"/>
        <w:rPr>
          <w:rFonts w:cstheme="minorHAnsi"/>
        </w:rPr>
      </w:pPr>
      <w:r w:rsidRPr="00AA4F66">
        <w:rPr>
          <w:rFonts w:cstheme="minorHAnsi"/>
        </w:rPr>
        <w:t xml:space="preserve"> </w:t>
      </w:r>
      <w:r w:rsidR="00707C4D" w:rsidRPr="00AA4F66">
        <w:rPr>
          <w:rFonts w:cstheme="minorHAnsi"/>
        </w:rPr>
        <w:t>Qualificação técnico-profissional:</w:t>
      </w:r>
    </w:p>
    <w:p w14:paraId="06475EF5" w14:textId="3E37A529" w:rsidR="00707C4D" w:rsidRPr="00AA4F66" w:rsidRDefault="00707C4D" w:rsidP="00A25852">
      <w:pPr>
        <w:pStyle w:val="Ttulo3"/>
        <w:numPr>
          <w:ilvl w:val="2"/>
          <w:numId w:val="18"/>
        </w:numPr>
        <w:spacing w:after="0" w:line="360" w:lineRule="auto"/>
        <w:ind w:left="0" w:firstLine="0"/>
        <w:rPr>
          <w:rFonts w:cstheme="minorHAnsi"/>
        </w:rPr>
      </w:pPr>
      <w:r w:rsidRPr="00AA4F66">
        <w:rPr>
          <w:rFonts w:cstheme="minorHAnsi"/>
        </w:rPr>
        <w:t>Registro ou inscrição dos responsáveis técnicos no Conselho Regional da categoria profissional correspondente (CREA ou CAU) da região da sede da empresa ou junto ao Conselho Federal dos Técnicos Industriais ou seu respectivo Conselho Regional, da região da sede da empresa, caso já esteja em operação</w:t>
      </w:r>
      <w:r w:rsidR="00CE62D2" w:rsidRPr="00AA4F66">
        <w:rPr>
          <w:rFonts w:cstheme="minorHAnsi"/>
        </w:rPr>
        <w:t>;</w:t>
      </w:r>
    </w:p>
    <w:p w14:paraId="7B12804B" w14:textId="4AB542F2" w:rsidR="00707C4D" w:rsidRPr="00AA4F66" w:rsidRDefault="00707C4D" w:rsidP="00A25852">
      <w:pPr>
        <w:pStyle w:val="Ttulo3"/>
        <w:numPr>
          <w:ilvl w:val="2"/>
          <w:numId w:val="18"/>
        </w:numPr>
        <w:spacing w:after="0" w:line="360" w:lineRule="auto"/>
        <w:ind w:left="0" w:firstLine="0"/>
        <w:rPr>
          <w:rFonts w:cstheme="minorHAnsi"/>
        </w:rPr>
      </w:pPr>
      <w:r w:rsidRPr="00AA4F66">
        <w:rPr>
          <w:rFonts w:cstheme="minorHAnsi"/>
        </w:rPr>
        <w:t xml:space="preserve">Comprovação de que </w:t>
      </w:r>
      <w:r w:rsidR="005E2782" w:rsidRPr="00AA4F66">
        <w:rPr>
          <w:rFonts w:cstheme="minorHAnsi"/>
        </w:rPr>
        <w:t>a</w:t>
      </w:r>
      <w:r w:rsidRPr="00AA4F66">
        <w:rPr>
          <w:rFonts w:cstheme="minorHAnsi"/>
        </w:rPr>
        <w:t xml:space="preserve"> licitante possui em seu quadro permanente profissional devidamente reconhecido pelo CREA ou pelo CFT/CRT, de nível superior ou técnico e que seja detentor de no mínimo 1 (uma) Certidão de Acervo Técnico por execução de serviços de características semelhantes ao objeto da presente licitação, </w:t>
      </w:r>
      <w:r w:rsidRPr="00AA4F66">
        <w:rPr>
          <w:rFonts w:cstheme="minorHAnsi"/>
          <w:color w:val="FF0000"/>
        </w:rPr>
        <w:t>considerando-se as parcelas de maior relevância a seguir definidas</w:t>
      </w:r>
      <w:r w:rsidR="00CE62D2" w:rsidRPr="00AA4F66">
        <w:rPr>
          <w:rFonts w:cstheme="minorHAnsi"/>
          <w:color w:val="FF0000"/>
        </w:rPr>
        <w:t>;</w:t>
      </w:r>
    </w:p>
    <w:p w14:paraId="62C0038F" w14:textId="7DE71DF4" w:rsidR="00707C4D" w:rsidRPr="00AA4F66" w:rsidRDefault="00707C4D" w:rsidP="00A25852">
      <w:pPr>
        <w:pStyle w:val="Ttulo4"/>
        <w:numPr>
          <w:ilvl w:val="2"/>
          <w:numId w:val="18"/>
        </w:numPr>
        <w:spacing w:after="0" w:line="360" w:lineRule="auto"/>
        <w:ind w:left="0" w:firstLine="0"/>
        <w:rPr>
          <w:rFonts w:cstheme="minorHAnsi"/>
        </w:rPr>
      </w:pPr>
      <w:r w:rsidRPr="00AA4F66">
        <w:rPr>
          <w:rFonts w:cstheme="minorHAnsi"/>
        </w:rPr>
        <w:t>Anotações na Carteira de Trabalho e Previdência Social – CTPS, acompanhada da Ficha de Registro de Empregados</w:t>
      </w:r>
      <w:r w:rsidR="00CE62D2" w:rsidRPr="00AA4F66">
        <w:rPr>
          <w:rFonts w:cstheme="minorHAnsi"/>
        </w:rPr>
        <w:t>;</w:t>
      </w:r>
    </w:p>
    <w:p w14:paraId="7B558287" w14:textId="7710F255" w:rsidR="00707C4D" w:rsidRPr="00AA4F66" w:rsidRDefault="000D40FF" w:rsidP="00A25852">
      <w:pPr>
        <w:pStyle w:val="Ttulo4"/>
        <w:numPr>
          <w:ilvl w:val="2"/>
          <w:numId w:val="18"/>
        </w:numPr>
        <w:spacing w:after="0" w:line="360" w:lineRule="auto"/>
        <w:ind w:left="0" w:firstLine="0"/>
        <w:rPr>
          <w:rFonts w:cstheme="minorHAnsi"/>
        </w:rPr>
      </w:pPr>
      <w:r w:rsidRPr="00AA4F66">
        <w:rPr>
          <w:rFonts w:cstheme="minorHAnsi"/>
        </w:rPr>
        <w:t xml:space="preserve"> </w:t>
      </w:r>
      <w:r w:rsidR="00707C4D" w:rsidRPr="00AA4F66">
        <w:rPr>
          <w:rFonts w:cstheme="minorHAnsi"/>
        </w:rPr>
        <w:t>Contrato social ou Ata da Assembleia referente à investidura no cargo, no caso de sócio ou dirigente da empresa licitante</w:t>
      </w:r>
      <w:r w:rsidR="00CE62D2" w:rsidRPr="00AA4F66">
        <w:rPr>
          <w:rFonts w:cstheme="minorHAnsi"/>
        </w:rPr>
        <w:t>;</w:t>
      </w:r>
      <w:r w:rsidR="00707C4D" w:rsidRPr="00AA4F66">
        <w:rPr>
          <w:rFonts w:cstheme="minorHAnsi"/>
        </w:rPr>
        <w:t xml:space="preserve"> </w:t>
      </w:r>
    </w:p>
    <w:p w14:paraId="1A7D5F5E" w14:textId="4F7BA450" w:rsidR="00707C4D" w:rsidRPr="00AA4F66" w:rsidRDefault="000D40FF" w:rsidP="00A25852">
      <w:pPr>
        <w:pStyle w:val="Ttulo4"/>
        <w:numPr>
          <w:ilvl w:val="2"/>
          <w:numId w:val="18"/>
        </w:numPr>
        <w:spacing w:after="0" w:line="360" w:lineRule="auto"/>
        <w:ind w:left="0" w:firstLine="0"/>
        <w:rPr>
          <w:rFonts w:cstheme="minorHAnsi"/>
        </w:rPr>
      </w:pPr>
      <w:bookmarkStart w:id="4" w:name="_Ref3896978"/>
      <w:bookmarkStart w:id="5" w:name="_Ref3897256"/>
      <w:r w:rsidRPr="00AA4F66">
        <w:rPr>
          <w:rFonts w:cstheme="minorHAnsi"/>
        </w:rPr>
        <w:t xml:space="preserve"> </w:t>
      </w:r>
      <w:r w:rsidR="00707C4D" w:rsidRPr="00AA4F66">
        <w:rPr>
          <w:rFonts w:cstheme="minorHAnsi"/>
        </w:rPr>
        <w:t>Contrato de prestação de serviços ou de promessa de prestação de serviços, celebrado de acordo com a legislação civil comum</w:t>
      </w:r>
      <w:bookmarkEnd w:id="4"/>
      <w:r w:rsidR="00CE62D2" w:rsidRPr="00AA4F66">
        <w:rPr>
          <w:rFonts w:cstheme="minorHAnsi"/>
        </w:rPr>
        <w:t>;</w:t>
      </w:r>
      <w:r w:rsidR="00707C4D" w:rsidRPr="00AA4F66">
        <w:rPr>
          <w:rFonts w:cstheme="minorHAnsi"/>
        </w:rPr>
        <w:t xml:space="preserve"> </w:t>
      </w:r>
      <w:bookmarkEnd w:id="5"/>
    </w:p>
    <w:p w14:paraId="65C2173B" w14:textId="2B754044" w:rsidR="009B6FFD" w:rsidRPr="00AA4F66" w:rsidRDefault="009B6FFD" w:rsidP="00A25852">
      <w:pPr>
        <w:pStyle w:val="Ttulo4"/>
        <w:numPr>
          <w:ilvl w:val="2"/>
          <w:numId w:val="18"/>
        </w:numPr>
        <w:spacing w:after="0" w:line="360" w:lineRule="auto"/>
        <w:ind w:left="0" w:firstLine="0"/>
        <w:rPr>
          <w:rFonts w:cstheme="minorHAnsi"/>
        </w:rPr>
      </w:pPr>
      <w:r w:rsidRPr="00AA4F66">
        <w:rPr>
          <w:rFonts w:cstheme="minorHAnsi"/>
        </w:rPr>
        <w:t>Nos casos do item</w:t>
      </w:r>
      <w:r w:rsidR="003F29BE" w:rsidRPr="00AA4F66">
        <w:rPr>
          <w:rFonts w:cstheme="minorHAnsi"/>
        </w:rPr>
        <w:t xml:space="preserve"> </w:t>
      </w:r>
      <w:r w:rsidR="003F29BE" w:rsidRPr="00AA4F66">
        <w:rPr>
          <w:rFonts w:cstheme="minorHAnsi"/>
        </w:rPr>
        <w:fldChar w:fldCharType="begin"/>
      </w:r>
      <w:r w:rsidR="003F29BE" w:rsidRPr="00AA4F66">
        <w:rPr>
          <w:rFonts w:cstheme="minorHAnsi"/>
        </w:rPr>
        <w:instrText xml:space="preserve"> REF _Ref82457597 \r \h </w:instrText>
      </w:r>
      <w:r w:rsidR="00AA4F66">
        <w:rPr>
          <w:rFonts w:cstheme="minorHAnsi"/>
        </w:rPr>
        <w:instrText xml:space="preserve"> \* MERGEFORMAT </w:instrText>
      </w:r>
      <w:r w:rsidR="003F29BE" w:rsidRPr="00AA4F66">
        <w:rPr>
          <w:rFonts w:cstheme="minorHAnsi"/>
        </w:rPr>
      </w:r>
      <w:r w:rsidR="003F29BE" w:rsidRPr="00AA4F66">
        <w:rPr>
          <w:rFonts w:cstheme="minorHAnsi"/>
        </w:rPr>
        <w:fldChar w:fldCharType="separate"/>
      </w:r>
      <w:r w:rsidR="009930F3" w:rsidRPr="00AA4F66">
        <w:rPr>
          <w:rFonts w:cstheme="minorHAnsi"/>
        </w:rPr>
        <w:t>6.2.5</w:t>
      </w:r>
      <w:r w:rsidR="003F29BE" w:rsidRPr="00AA4F66">
        <w:rPr>
          <w:rFonts w:cstheme="minorHAnsi"/>
        </w:rPr>
        <w:fldChar w:fldCharType="end"/>
      </w:r>
      <w:r w:rsidRPr="00AA4F66">
        <w:rPr>
          <w:rFonts w:cstheme="minorHAnsi"/>
        </w:rPr>
        <w:t>, deverão ser anexados os contratos e declarações individuais, por escrito, dos profissionais apresentados, autorizando sua inclusão na equipe técnica e confirmando a sua futura participação na execução dos trabalhos</w:t>
      </w:r>
      <w:r w:rsidR="00CE62D2" w:rsidRPr="00AA4F66">
        <w:rPr>
          <w:rFonts w:cstheme="minorHAnsi"/>
        </w:rPr>
        <w:t>;</w:t>
      </w:r>
    </w:p>
    <w:p w14:paraId="2E983623" w14:textId="14EC8032" w:rsidR="00707C4D" w:rsidRPr="00AA4F66" w:rsidRDefault="00707C4D" w:rsidP="00A25852">
      <w:pPr>
        <w:pStyle w:val="Ttulo4"/>
        <w:numPr>
          <w:ilvl w:val="2"/>
          <w:numId w:val="18"/>
        </w:numPr>
        <w:spacing w:after="0" w:line="360" w:lineRule="auto"/>
        <w:ind w:left="0" w:firstLine="0"/>
        <w:rPr>
          <w:rFonts w:cstheme="minorHAnsi"/>
        </w:rPr>
      </w:pPr>
      <w:r w:rsidRPr="00AA4F66">
        <w:rPr>
          <w:rFonts w:cstheme="minorHAnsi"/>
        </w:rPr>
        <w:t>Os profissionais indicados pela licitante para comprovação da capacidade técnica-profissional deverão participar da execução dos trabalhos, admitindo-se a sua substituição por outros de experiência equivalente ou superior, desde que aprovada pel</w:t>
      </w:r>
      <w:r w:rsidR="003F29BE" w:rsidRPr="00AA4F66">
        <w:rPr>
          <w:rFonts w:cstheme="minorHAnsi"/>
        </w:rPr>
        <w:t>a</w:t>
      </w:r>
      <w:r w:rsidRPr="00AA4F66">
        <w:rPr>
          <w:rFonts w:cstheme="minorHAnsi"/>
        </w:rPr>
        <w:t xml:space="preserve"> </w:t>
      </w:r>
      <w:r w:rsidR="003F29BE" w:rsidRPr="00AA4F66">
        <w:rPr>
          <w:rFonts w:cstheme="minorHAnsi"/>
        </w:rPr>
        <w:t>CONTRATANTE</w:t>
      </w:r>
      <w:r w:rsidRPr="00AA4F66">
        <w:rPr>
          <w:rFonts w:cstheme="minorHAnsi"/>
        </w:rPr>
        <w:t>.</w:t>
      </w:r>
    </w:p>
    <w:p w14:paraId="1FDE98E8" w14:textId="77777777" w:rsidR="003F29BE" w:rsidRPr="00AA4F66" w:rsidRDefault="003F29BE" w:rsidP="009F285D">
      <w:pPr>
        <w:spacing w:after="0" w:line="360" w:lineRule="auto"/>
      </w:pPr>
    </w:p>
    <w:p w14:paraId="2C7D5406" w14:textId="3141B363" w:rsidR="00225748" w:rsidRPr="00AA4F66" w:rsidRDefault="003F29BE" w:rsidP="009F285D">
      <w:pPr>
        <w:pStyle w:val="Ttulo1"/>
        <w:numPr>
          <w:ilvl w:val="0"/>
          <w:numId w:val="18"/>
        </w:numPr>
        <w:spacing w:after="0" w:line="360" w:lineRule="auto"/>
        <w:ind w:left="0" w:firstLine="0"/>
        <w:rPr>
          <w:rFonts w:cstheme="minorHAnsi"/>
        </w:rPr>
      </w:pPr>
      <w:r w:rsidRPr="00AA4F66">
        <w:rPr>
          <w:rFonts w:cstheme="minorHAnsi"/>
        </w:rPr>
        <w:t xml:space="preserve">. </w:t>
      </w:r>
      <w:r w:rsidR="00225748" w:rsidRPr="00AA4F66">
        <w:rPr>
          <w:rFonts w:cstheme="minorHAnsi"/>
        </w:rPr>
        <w:t>DA VISTORIA</w:t>
      </w:r>
    </w:p>
    <w:p w14:paraId="73BF789E" w14:textId="2AAAE6A0" w:rsidR="00225748" w:rsidRPr="00AA4F66" w:rsidRDefault="00225748" w:rsidP="009F285D">
      <w:pPr>
        <w:pStyle w:val="Ttulo2"/>
        <w:numPr>
          <w:ilvl w:val="1"/>
          <w:numId w:val="18"/>
        </w:numPr>
        <w:spacing w:after="0" w:line="360" w:lineRule="auto"/>
        <w:ind w:left="0" w:firstLine="0"/>
        <w:rPr>
          <w:rFonts w:cstheme="minorHAnsi"/>
        </w:rPr>
      </w:pPr>
      <w:r w:rsidRPr="00AA4F66">
        <w:rPr>
          <w:rFonts w:cstheme="minorHAnsi"/>
        </w:rPr>
        <w:t xml:space="preserve">A visita técnica para conhecimento pleno das áreas de execução do objeto do contrato é facultada </w:t>
      </w:r>
      <w:r w:rsidR="005E2782" w:rsidRPr="00AA4F66">
        <w:rPr>
          <w:rFonts w:cstheme="minorHAnsi"/>
        </w:rPr>
        <w:t>à</w:t>
      </w:r>
      <w:r w:rsidRPr="00AA4F66">
        <w:rPr>
          <w:rFonts w:cstheme="minorHAnsi"/>
        </w:rPr>
        <w:t xml:space="preserve"> licitante para verificação das condições locais, com a finalidade de obter a avaliação própria da natureza, complexidade e quantidade dos trabalhos, materiais e equipamentos necessários, bem como para a obtenção de quaisquer outros dados que julgar </w:t>
      </w:r>
      <w:r w:rsidR="003F29BE" w:rsidRPr="00AA4F66">
        <w:rPr>
          <w:rFonts w:cstheme="minorHAnsi"/>
        </w:rPr>
        <w:t>relevantes</w:t>
      </w:r>
      <w:r w:rsidRPr="00AA4F66">
        <w:rPr>
          <w:rFonts w:cstheme="minorHAnsi"/>
        </w:rPr>
        <w:t xml:space="preserve"> para a formulação da proposta;</w:t>
      </w:r>
    </w:p>
    <w:p w14:paraId="13834B73" w14:textId="4FFEB83C" w:rsidR="00225748" w:rsidRPr="00AA4F66" w:rsidRDefault="00225748" w:rsidP="009F285D">
      <w:pPr>
        <w:pStyle w:val="Ttulo2"/>
        <w:numPr>
          <w:ilvl w:val="1"/>
          <w:numId w:val="18"/>
        </w:numPr>
        <w:spacing w:after="0" w:line="360" w:lineRule="auto"/>
        <w:ind w:left="0" w:firstLine="0"/>
        <w:rPr>
          <w:rFonts w:cstheme="minorHAnsi"/>
          <w:color w:val="FF0000"/>
        </w:rPr>
      </w:pPr>
      <w:r w:rsidRPr="00AA4F66">
        <w:rPr>
          <w:rFonts w:cstheme="minorHAnsi"/>
        </w:rPr>
        <w:t xml:space="preserve">A visita técnica poderá ser realizada até o último dia útil anterior à data fixada para a abertura da sessão pública, mediante prévio agendamento </w:t>
      </w:r>
      <w:r w:rsidRPr="00AA4F66">
        <w:rPr>
          <w:rFonts w:cstheme="minorHAnsi"/>
          <w:color w:val="FF0000"/>
        </w:rPr>
        <w:t xml:space="preserve">junto </w:t>
      </w:r>
      <w:r w:rsidR="00A50455" w:rsidRPr="00AA4F66">
        <w:rPr>
          <w:rFonts w:cstheme="minorHAnsi"/>
          <w:color w:val="FF0000"/>
        </w:rPr>
        <w:t xml:space="preserve">ao </w:t>
      </w:r>
      <w:r w:rsidR="003D4012" w:rsidRPr="00AA4F66">
        <w:rPr>
          <w:rFonts w:cstheme="minorHAnsi"/>
          <w:color w:val="FF0000"/>
        </w:rPr>
        <w:t>(</w:t>
      </w:r>
      <w:r w:rsidR="00A50455" w:rsidRPr="00AA4F66">
        <w:rPr>
          <w:rFonts w:cstheme="minorHAnsi"/>
          <w:color w:val="FF0000"/>
        </w:rPr>
        <w:t>órgão</w:t>
      </w:r>
      <w:r w:rsidR="003F29BE" w:rsidRPr="00AA4F66">
        <w:rPr>
          <w:rFonts w:cstheme="minorHAnsi"/>
          <w:color w:val="FF0000"/>
        </w:rPr>
        <w:t>/entidade</w:t>
      </w:r>
      <w:r w:rsidR="003D4012" w:rsidRPr="00AA4F66">
        <w:rPr>
          <w:rFonts w:cstheme="minorHAnsi"/>
          <w:color w:val="FF0000"/>
        </w:rPr>
        <w:t>)</w:t>
      </w:r>
      <w:r w:rsidR="00A50455" w:rsidRPr="00AA4F66">
        <w:rPr>
          <w:rFonts w:cstheme="minorHAnsi"/>
          <w:color w:val="FF0000"/>
        </w:rPr>
        <w:t xml:space="preserve"> </w:t>
      </w:r>
      <w:r w:rsidRPr="00AA4F66">
        <w:rPr>
          <w:rFonts w:cstheme="minorHAnsi"/>
          <w:color w:val="FF0000"/>
        </w:rPr>
        <w:t>pelo e-mail (...) ou pelo telefone (...), e será realizada no(s) seguinte(s) endereço(s):</w:t>
      </w:r>
    </w:p>
    <w:p w14:paraId="2EF22C9B" w14:textId="77777777" w:rsidR="00225748" w:rsidRPr="00AA4F66" w:rsidRDefault="00225748" w:rsidP="009F285D">
      <w:pPr>
        <w:pStyle w:val="Citao"/>
        <w:spacing w:line="360" w:lineRule="auto"/>
        <w:ind w:left="0"/>
        <w:rPr>
          <w:rFonts w:asciiTheme="minorHAnsi" w:hAnsiTheme="minorHAnsi" w:cstheme="minorHAnsi"/>
          <w:color w:val="FF0000"/>
          <w:sz w:val="22"/>
          <w:szCs w:val="22"/>
        </w:rPr>
      </w:pPr>
      <w:r w:rsidRPr="00AA4F66">
        <w:rPr>
          <w:rFonts w:asciiTheme="minorHAnsi" w:hAnsiTheme="minorHAnsi" w:cstheme="minorHAnsi"/>
          <w:color w:val="FF0000"/>
          <w:sz w:val="22"/>
          <w:szCs w:val="22"/>
        </w:rPr>
        <w:t>* Local 01 (especificar endereço)</w:t>
      </w:r>
    </w:p>
    <w:p w14:paraId="1BA60822" w14:textId="77777777" w:rsidR="00225748" w:rsidRPr="00AA4F66" w:rsidRDefault="00225748" w:rsidP="009F285D">
      <w:pPr>
        <w:pStyle w:val="Citao"/>
        <w:spacing w:line="360" w:lineRule="auto"/>
        <w:ind w:left="0"/>
        <w:rPr>
          <w:rFonts w:asciiTheme="minorHAnsi" w:hAnsiTheme="minorHAnsi" w:cstheme="minorHAnsi"/>
          <w:color w:val="FF0000"/>
          <w:sz w:val="22"/>
          <w:szCs w:val="22"/>
        </w:rPr>
      </w:pPr>
      <w:r w:rsidRPr="00AA4F66">
        <w:rPr>
          <w:rFonts w:asciiTheme="minorHAnsi" w:hAnsiTheme="minorHAnsi" w:cstheme="minorHAnsi"/>
          <w:color w:val="FF0000"/>
          <w:sz w:val="22"/>
          <w:szCs w:val="22"/>
        </w:rPr>
        <w:t xml:space="preserve">* Local 02 (especificar endereço) etc. </w:t>
      </w:r>
    </w:p>
    <w:p w14:paraId="4B92C150" w14:textId="12AD4A42" w:rsidR="00225748" w:rsidRPr="00AA4F66" w:rsidRDefault="005E2782" w:rsidP="009F285D">
      <w:pPr>
        <w:pStyle w:val="Ttulo3"/>
        <w:numPr>
          <w:ilvl w:val="2"/>
          <w:numId w:val="18"/>
        </w:numPr>
        <w:spacing w:after="0" w:line="360" w:lineRule="auto"/>
        <w:ind w:left="0" w:firstLine="0"/>
        <w:rPr>
          <w:rFonts w:cstheme="minorHAnsi"/>
        </w:rPr>
      </w:pPr>
      <w:r w:rsidRPr="00AA4F66">
        <w:rPr>
          <w:rFonts w:cstheme="minorHAnsi"/>
        </w:rPr>
        <w:t>A</w:t>
      </w:r>
      <w:r w:rsidR="00225748" w:rsidRPr="00AA4F66">
        <w:rPr>
          <w:rFonts w:cstheme="minorHAnsi"/>
        </w:rPr>
        <w:t xml:space="preserve"> licitante deve ser representad</w:t>
      </w:r>
      <w:r w:rsidRPr="00AA4F66">
        <w:rPr>
          <w:rFonts w:cstheme="minorHAnsi"/>
        </w:rPr>
        <w:t>a</w:t>
      </w:r>
      <w:r w:rsidR="00225748" w:rsidRPr="00AA4F66">
        <w:rPr>
          <w:rFonts w:cstheme="minorHAnsi"/>
        </w:rPr>
        <w:t xml:space="preserve"> por seus administradores, procuradores ou prepostos, que devem apresentar documento de identificação, procuração, carta de preposição ou outro documento hábil a comprovar o vínculo da pessoa indicada para a respectiva visita.</w:t>
      </w:r>
    </w:p>
    <w:p w14:paraId="580F0668" w14:textId="728A530D" w:rsidR="00225748" w:rsidRPr="00AA4F66" w:rsidRDefault="00225748" w:rsidP="009F285D">
      <w:pPr>
        <w:pStyle w:val="Ttulo3"/>
        <w:numPr>
          <w:ilvl w:val="2"/>
          <w:numId w:val="18"/>
        </w:numPr>
        <w:spacing w:after="0" w:line="360" w:lineRule="auto"/>
        <w:ind w:left="0" w:firstLine="0"/>
        <w:rPr>
          <w:rFonts w:cstheme="minorHAnsi"/>
        </w:rPr>
      </w:pPr>
      <w:r w:rsidRPr="00AA4F66">
        <w:rPr>
          <w:rFonts w:cstheme="minorHAnsi"/>
        </w:rPr>
        <w:t>A visitação será limitada a um</w:t>
      </w:r>
      <w:r w:rsidR="005E2782" w:rsidRPr="00AA4F66">
        <w:rPr>
          <w:rFonts w:cstheme="minorHAnsi"/>
        </w:rPr>
        <w:t>a</w:t>
      </w:r>
      <w:r w:rsidRPr="00AA4F66">
        <w:rPr>
          <w:rFonts w:cstheme="minorHAnsi"/>
        </w:rPr>
        <w:t xml:space="preserve"> licitante por vez, de forma a evitar a reunião de interessados em data e horário marcados capazes de dar-lhes conhecimento prévio acerca do universo de concorrentes</w:t>
      </w:r>
      <w:r w:rsidR="00CE62D2" w:rsidRPr="00AA4F66">
        <w:rPr>
          <w:rFonts w:cstheme="minorHAnsi"/>
        </w:rPr>
        <w:t>;</w:t>
      </w:r>
    </w:p>
    <w:p w14:paraId="5375B6A5" w14:textId="1EA3B681" w:rsidR="00225748" w:rsidRPr="00AA4F66" w:rsidRDefault="00225748" w:rsidP="009F285D">
      <w:pPr>
        <w:pStyle w:val="Ttulo2"/>
        <w:numPr>
          <w:ilvl w:val="1"/>
          <w:numId w:val="18"/>
        </w:numPr>
        <w:spacing w:after="0" w:line="360" w:lineRule="auto"/>
        <w:ind w:left="0" w:firstLine="0"/>
        <w:rPr>
          <w:rFonts w:cstheme="minorHAnsi"/>
        </w:rPr>
      </w:pPr>
      <w:r w:rsidRPr="00AA4F66">
        <w:rPr>
          <w:rFonts w:cstheme="minorHAnsi"/>
        </w:rPr>
        <w:t>A</w:t>
      </w:r>
      <w:r w:rsidR="00CE318F" w:rsidRPr="00AA4F66">
        <w:rPr>
          <w:rFonts w:cstheme="minorHAnsi"/>
        </w:rPr>
        <w:t xml:space="preserve"> </w:t>
      </w:r>
      <w:r w:rsidRPr="00AA4F66">
        <w:rPr>
          <w:rFonts w:cstheme="minorHAnsi"/>
        </w:rPr>
        <w:t>visita técnica não será obrigatória, sendo dispensada também a apresentação de declaração de comparecimento ou conhecimento dos locais</w:t>
      </w:r>
      <w:r w:rsidR="00CE62D2" w:rsidRPr="00AA4F66">
        <w:rPr>
          <w:rFonts w:cstheme="minorHAnsi"/>
        </w:rPr>
        <w:t>;</w:t>
      </w:r>
    </w:p>
    <w:p w14:paraId="65ECC33D" w14:textId="3F5FDE6B" w:rsidR="00225748" w:rsidRPr="00AA4F66" w:rsidRDefault="00225748" w:rsidP="009F285D">
      <w:pPr>
        <w:pStyle w:val="Ttulo2"/>
        <w:numPr>
          <w:ilvl w:val="1"/>
          <w:numId w:val="18"/>
        </w:numPr>
        <w:spacing w:after="0" w:line="360" w:lineRule="auto"/>
        <w:ind w:left="0" w:firstLine="0"/>
        <w:rPr>
          <w:rFonts w:cstheme="minorHAnsi"/>
        </w:rPr>
      </w:pPr>
      <w:r w:rsidRPr="00AA4F66">
        <w:rPr>
          <w:rFonts w:cstheme="minorHAnsi"/>
        </w:rPr>
        <w:t xml:space="preserve">Para todos os efeitos, considerar-se-á que </w:t>
      </w:r>
      <w:r w:rsidR="005E2782" w:rsidRPr="00AA4F66">
        <w:rPr>
          <w:rFonts w:cstheme="minorHAnsi"/>
        </w:rPr>
        <w:t>a</w:t>
      </w:r>
      <w:r w:rsidRPr="00AA4F66">
        <w:rPr>
          <w:rFonts w:cstheme="minorHAnsi"/>
        </w:rPr>
        <w:t xml:space="preserve"> licitante tem pleno conhecimento do local e de todas as informações para execução do objeto, não podendo alegar posteriormente a sua insuficiência, nem pleitear modificações nos preços, prazos e condições ou requerer o reequilíbrio econômico-financeiro em decorrência da falta de informações sobre o objeto.</w:t>
      </w:r>
    </w:p>
    <w:p w14:paraId="78F33C91" w14:textId="77777777" w:rsidR="007524A9" w:rsidRPr="00AA4F66" w:rsidRDefault="007524A9" w:rsidP="009F285D">
      <w:pPr>
        <w:spacing w:after="0" w:line="360" w:lineRule="auto"/>
      </w:pPr>
    </w:p>
    <w:p w14:paraId="4D65929A" w14:textId="168939EF" w:rsidR="00C84F34" w:rsidRPr="00AA4F66" w:rsidRDefault="007524A9" w:rsidP="009F285D">
      <w:pPr>
        <w:pStyle w:val="Ttulo1"/>
        <w:numPr>
          <w:ilvl w:val="0"/>
          <w:numId w:val="18"/>
        </w:numPr>
        <w:spacing w:after="0" w:line="360" w:lineRule="auto"/>
        <w:ind w:left="0" w:firstLine="0"/>
        <w:rPr>
          <w:rFonts w:cstheme="minorHAnsi"/>
        </w:rPr>
      </w:pPr>
      <w:bookmarkStart w:id="6" w:name="_Ref81492790"/>
      <w:r w:rsidRPr="00AA4F66">
        <w:rPr>
          <w:rFonts w:cstheme="minorHAnsi"/>
        </w:rPr>
        <w:t>.</w:t>
      </w:r>
      <w:r w:rsidR="00CE318F" w:rsidRPr="00AA4F66">
        <w:rPr>
          <w:rFonts w:cstheme="minorHAnsi"/>
        </w:rPr>
        <w:t xml:space="preserve"> </w:t>
      </w:r>
      <w:r w:rsidR="00C84F34" w:rsidRPr="00AA4F66">
        <w:rPr>
          <w:rFonts w:cstheme="minorHAnsi"/>
        </w:rPr>
        <w:t>DOS PRAZOS</w:t>
      </w:r>
      <w:bookmarkEnd w:id="6"/>
    </w:p>
    <w:p w14:paraId="0BDAD402" w14:textId="77777777" w:rsidR="00CD40CE" w:rsidRPr="00AA4F66" w:rsidRDefault="00CD40CE" w:rsidP="00CD40CE">
      <w:pPr>
        <w:pStyle w:val="Ttulo2"/>
        <w:numPr>
          <w:ilvl w:val="1"/>
          <w:numId w:val="18"/>
        </w:numPr>
        <w:spacing w:after="0" w:line="360" w:lineRule="auto"/>
        <w:ind w:left="0" w:firstLine="0"/>
        <w:rPr>
          <w:rFonts w:cstheme="minorHAnsi"/>
        </w:rPr>
      </w:pPr>
      <w:r w:rsidRPr="00AA4F66">
        <w:rPr>
          <w:rFonts w:cstheme="minorHAnsi"/>
        </w:rPr>
        <w:t>Os chamados a serem abertos pela CONTRATANTE se enquadrarão em alguma das categorias abaixo:</w:t>
      </w:r>
    </w:p>
    <w:p w14:paraId="650414FC" w14:textId="77777777" w:rsidR="00CD40CE" w:rsidRPr="00AA4F66" w:rsidRDefault="00CD40CE" w:rsidP="00CD40CE">
      <w:pPr>
        <w:pStyle w:val="Ttulo2"/>
        <w:numPr>
          <w:ilvl w:val="2"/>
          <w:numId w:val="18"/>
        </w:numPr>
        <w:spacing w:after="0" w:line="360" w:lineRule="auto"/>
        <w:rPr>
          <w:rFonts w:cstheme="minorHAnsi"/>
          <w:b/>
          <w:bCs/>
        </w:rPr>
      </w:pPr>
      <w:r w:rsidRPr="00AA4F66">
        <w:rPr>
          <w:rFonts w:cstheme="minorHAnsi"/>
          <w:b/>
          <w:bCs/>
        </w:rPr>
        <w:t>Baixa:</w:t>
      </w:r>
    </w:p>
    <w:p w14:paraId="68A5FF18" w14:textId="77777777" w:rsidR="00CD40CE" w:rsidRPr="00AA4F66" w:rsidRDefault="00CD40CE" w:rsidP="00CD40CE">
      <w:pPr>
        <w:pStyle w:val="Ttulo2"/>
        <w:numPr>
          <w:ilvl w:val="3"/>
          <w:numId w:val="18"/>
        </w:numPr>
        <w:spacing w:after="0" w:line="360" w:lineRule="auto"/>
        <w:rPr>
          <w:rFonts w:cstheme="minorHAnsi"/>
        </w:rPr>
      </w:pPr>
      <w:r w:rsidRPr="00AA4F66">
        <w:rPr>
          <w:rFonts w:cstheme="minorHAnsi"/>
        </w:rPr>
        <w:t xml:space="preserve">Problemas de funcionamento ou comunicação em um aparelho telefônico ou </w:t>
      </w:r>
      <w:proofErr w:type="spellStart"/>
      <w:r w:rsidRPr="00AA4F66">
        <w:rPr>
          <w:rFonts w:cstheme="minorHAnsi"/>
          <w:i/>
          <w:iCs/>
        </w:rPr>
        <w:t>softphone</w:t>
      </w:r>
      <w:proofErr w:type="spellEnd"/>
      <w:r w:rsidRPr="00AA4F66">
        <w:rPr>
          <w:rFonts w:cstheme="minorHAnsi"/>
        </w:rPr>
        <w:t>;</w:t>
      </w:r>
    </w:p>
    <w:p w14:paraId="43382152" w14:textId="77777777" w:rsidR="00CD40CE" w:rsidRPr="00AA4F66" w:rsidRDefault="00CD40CE" w:rsidP="00CD40CE">
      <w:pPr>
        <w:pStyle w:val="Ttulo2"/>
        <w:numPr>
          <w:ilvl w:val="3"/>
          <w:numId w:val="18"/>
        </w:numPr>
        <w:spacing w:after="0" w:line="360" w:lineRule="auto"/>
        <w:rPr>
          <w:rFonts w:cstheme="minorHAnsi"/>
        </w:rPr>
      </w:pPr>
      <w:r w:rsidRPr="00AA4F66">
        <w:rPr>
          <w:rFonts w:cstheme="minorHAnsi"/>
        </w:rPr>
        <w:t xml:space="preserve">Demandas de ajustes de configurações em qualquer equipamento ou </w:t>
      </w:r>
      <w:r w:rsidRPr="00AA4F66">
        <w:rPr>
          <w:rFonts w:cstheme="minorHAnsi"/>
          <w:i/>
          <w:iCs/>
        </w:rPr>
        <w:t>software</w:t>
      </w:r>
      <w:r w:rsidRPr="00AA4F66">
        <w:rPr>
          <w:rFonts w:cstheme="minorHAnsi"/>
        </w:rPr>
        <w:t xml:space="preserve"> da solução;</w:t>
      </w:r>
    </w:p>
    <w:p w14:paraId="5B632C51" w14:textId="77777777" w:rsidR="00CD40CE" w:rsidRPr="00AA4F66" w:rsidRDefault="00CD40CE" w:rsidP="00CD40CE">
      <w:pPr>
        <w:pStyle w:val="Ttulo2"/>
        <w:numPr>
          <w:ilvl w:val="3"/>
          <w:numId w:val="18"/>
        </w:numPr>
        <w:spacing w:after="0" w:line="360" w:lineRule="auto"/>
        <w:rPr>
          <w:rFonts w:cstheme="minorHAnsi"/>
        </w:rPr>
      </w:pPr>
      <w:r w:rsidRPr="00AA4F66">
        <w:rPr>
          <w:rFonts w:cstheme="minorHAnsi"/>
        </w:rPr>
        <w:t>Demandas de extração de dados ou relatórios da central;</w:t>
      </w:r>
    </w:p>
    <w:p w14:paraId="06A7FDFD" w14:textId="77777777" w:rsidR="00CD40CE" w:rsidRPr="00AA4F66" w:rsidRDefault="00CD40CE" w:rsidP="00CD40CE">
      <w:pPr>
        <w:pStyle w:val="Ttulo2"/>
        <w:numPr>
          <w:ilvl w:val="3"/>
          <w:numId w:val="18"/>
        </w:numPr>
        <w:spacing w:after="0" w:line="360" w:lineRule="auto"/>
        <w:rPr>
          <w:rFonts w:cstheme="minorHAnsi"/>
        </w:rPr>
      </w:pPr>
      <w:r w:rsidRPr="00AA4F66">
        <w:rPr>
          <w:rFonts w:cstheme="minorHAnsi"/>
        </w:rPr>
        <w:t xml:space="preserve">Demandas de configurações para integração com soluções próprias da CONTRATANTE (aparelhos telefônicos, </w:t>
      </w:r>
      <w:proofErr w:type="spellStart"/>
      <w:r w:rsidRPr="00AA4F66">
        <w:rPr>
          <w:rFonts w:cstheme="minorHAnsi"/>
          <w:i/>
          <w:iCs/>
        </w:rPr>
        <w:t>softphones</w:t>
      </w:r>
      <w:proofErr w:type="spellEnd"/>
      <w:r w:rsidRPr="00AA4F66">
        <w:rPr>
          <w:rFonts w:cstheme="minorHAnsi"/>
        </w:rPr>
        <w:t>, PABX externos, soluções de comunicação unificada e colaboração, entre outros);</w:t>
      </w:r>
    </w:p>
    <w:p w14:paraId="75C78F39" w14:textId="77777777" w:rsidR="00CD40CE" w:rsidRPr="00AA4F66" w:rsidRDefault="00CD40CE" w:rsidP="00372495">
      <w:pPr>
        <w:pStyle w:val="Ttulo2"/>
        <w:numPr>
          <w:ilvl w:val="2"/>
          <w:numId w:val="18"/>
        </w:numPr>
        <w:spacing w:after="0" w:line="360" w:lineRule="auto"/>
        <w:rPr>
          <w:rFonts w:cstheme="minorHAnsi"/>
          <w:b/>
          <w:bCs/>
        </w:rPr>
      </w:pPr>
      <w:r w:rsidRPr="00AA4F66">
        <w:rPr>
          <w:rFonts w:cstheme="minorHAnsi"/>
          <w:b/>
          <w:bCs/>
        </w:rPr>
        <w:t>Intermediária:</w:t>
      </w:r>
    </w:p>
    <w:p w14:paraId="03CE8661" w14:textId="77777777" w:rsidR="00CD40CE" w:rsidRPr="00AA4F66" w:rsidRDefault="00CD40CE" w:rsidP="00372495">
      <w:pPr>
        <w:pStyle w:val="Ttulo2"/>
        <w:numPr>
          <w:ilvl w:val="3"/>
          <w:numId w:val="18"/>
        </w:numPr>
        <w:spacing w:after="0" w:line="360" w:lineRule="auto"/>
        <w:rPr>
          <w:rFonts w:cstheme="minorHAnsi"/>
        </w:rPr>
      </w:pPr>
      <w:r w:rsidRPr="00AA4F66">
        <w:rPr>
          <w:rFonts w:cstheme="minorHAnsi"/>
        </w:rPr>
        <w:t xml:space="preserve">Problema de funcionamento ou comunicação em mais de um aparelho telefônico ou </w:t>
      </w:r>
      <w:proofErr w:type="spellStart"/>
      <w:r w:rsidRPr="00AA4F66">
        <w:rPr>
          <w:rFonts w:cstheme="minorHAnsi"/>
          <w:i/>
          <w:iCs/>
        </w:rPr>
        <w:t>softphone</w:t>
      </w:r>
      <w:proofErr w:type="spellEnd"/>
      <w:r w:rsidRPr="00AA4F66">
        <w:rPr>
          <w:rFonts w:cstheme="minorHAnsi"/>
        </w:rPr>
        <w:t>;</w:t>
      </w:r>
    </w:p>
    <w:p w14:paraId="2505F6B4" w14:textId="0F340711" w:rsidR="00CD40CE" w:rsidRPr="00AA4F66" w:rsidRDefault="00CD40CE" w:rsidP="00372495">
      <w:pPr>
        <w:pStyle w:val="Ttulo2"/>
        <w:numPr>
          <w:ilvl w:val="2"/>
          <w:numId w:val="18"/>
        </w:numPr>
        <w:spacing w:after="0" w:line="360" w:lineRule="auto"/>
        <w:rPr>
          <w:rFonts w:cstheme="minorHAnsi"/>
          <w:b/>
          <w:bCs/>
        </w:rPr>
      </w:pPr>
      <w:r w:rsidRPr="00AA4F66">
        <w:rPr>
          <w:rFonts w:cstheme="minorHAnsi"/>
          <w:b/>
          <w:bCs/>
        </w:rPr>
        <w:t>Mediana:</w:t>
      </w:r>
    </w:p>
    <w:p w14:paraId="70D62B75" w14:textId="77777777" w:rsidR="00CD40CE" w:rsidRPr="00AA4F66" w:rsidRDefault="00CD40CE" w:rsidP="00372495">
      <w:pPr>
        <w:pStyle w:val="Ttulo2"/>
        <w:numPr>
          <w:ilvl w:val="3"/>
          <w:numId w:val="18"/>
        </w:numPr>
        <w:spacing w:after="0" w:line="360" w:lineRule="auto"/>
        <w:rPr>
          <w:rFonts w:cstheme="minorHAnsi"/>
        </w:rPr>
      </w:pPr>
      <w:r w:rsidRPr="00AA4F66">
        <w:rPr>
          <w:rFonts w:cstheme="minorHAnsi"/>
        </w:rPr>
        <w:t xml:space="preserve">Problema de comunicação </w:t>
      </w:r>
      <w:proofErr w:type="spellStart"/>
      <w:r w:rsidRPr="00AA4F66">
        <w:rPr>
          <w:rFonts w:cstheme="minorHAnsi"/>
        </w:rPr>
        <w:t>intra-órgão</w:t>
      </w:r>
      <w:proofErr w:type="spellEnd"/>
      <w:r w:rsidRPr="00AA4F66">
        <w:rPr>
          <w:rFonts w:cstheme="minorHAnsi"/>
        </w:rPr>
        <w:t xml:space="preserve"> via IP/SIP;</w:t>
      </w:r>
    </w:p>
    <w:p w14:paraId="634E2010" w14:textId="77777777" w:rsidR="00CD40CE" w:rsidRPr="00AA4F66" w:rsidRDefault="00CD40CE" w:rsidP="00372495">
      <w:pPr>
        <w:pStyle w:val="Ttulo2"/>
        <w:numPr>
          <w:ilvl w:val="2"/>
          <w:numId w:val="18"/>
        </w:numPr>
        <w:spacing w:after="0" w:line="360" w:lineRule="auto"/>
        <w:rPr>
          <w:rFonts w:cstheme="minorHAnsi"/>
          <w:b/>
          <w:bCs/>
        </w:rPr>
      </w:pPr>
      <w:r w:rsidRPr="00AA4F66">
        <w:rPr>
          <w:rFonts w:cstheme="minorHAnsi"/>
          <w:b/>
          <w:bCs/>
        </w:rPr>
        <w:t>Alta</w:t>
      </w:r>
    </w:p>
    <w:p w14:paraId="4730E9B1" w14:textId="77777777" w:rsidR="00CD40CE" w:rsidRPr="00AA4F66" w:rsidRDefault="00CD40CE" w:rsidP="00372495">
      <w:pPr>
        <w:pStyle w:val="Ttulo2"/>
        <w:numPr>
          <w:ilvl w:val="3"/>
          <w:numId w:val="18"/>
        </w:numPr>
        <w:spacing w:after="0" w:line="360" w:lineRule="auto"/>
        <w:rPr>
          <w:rFonts w:cstheme="minorHAnsi"/>
        </w:rPr>
      </w:pPr>
      <w:r w:rsidRPr="00AA4F66">
        <w:rPr>
          <w:rFonts w:cstheme="minorHAnsi"/>
        </w:rPr>
        <w:t>Qualquer problema que afete a comunicação de toda uma localidade;</w:t>
      </w:r>
    </w:p>
    <w:p w14:paraId="3A820A03" w14:textId="77777777" w:rsidR="00CD40CE" w:rsidRPr="00AA4F66" w:rsidRDefault="00CD40CE" w:rsidP="00372495">
      <w:pPr>
        <w:pStyle w:val="Ttulo2"/>
        <w:numPr>
          <w:ilvl w:val="3"/>
          <w:numId w:val="18"/>
        </w:numPr>
        <w:spacing w:after="0" w:line="360" w:lineRule="auto"/>
        <w:rPr>
          <w:rFonts w:cstheme="minorHAnsi"/>
        </w:rPr>
      </w:pPr>
      <w:r w:rsidRPr="00AA4F66">
        <w:rPr>
          <w:rFonts w:cstheme="minorHAnsi"/>
        </w:rPr>
        <w:t>Problema de comunicação com a Rede Pública de Telefonia (STFC e SMP);</w:t>
      </w:r>
    </w:p>
    <w:p w14:paraId="29C6DF58" w14:textId="77777777" w:rsidR="00CD40CE" w:rsidRPr="00AA4F66" w:rsidRDefault="00CD40CE" w:rsidP="00372495">
      <w:pPr>
        <w:pStyle w:val="Ttulo2"/>
        <w:numPr>
          <w:ilvl w:val="3"/>
          <w:numId w:val="18"/>
        </w:numPr>
        <w:spacing w:after="0" w:line="360" w:lineRule="auto"/>
        <w:rPr>
          <w:rFonts w:cstheme="minorHAnsi"/>
        </w:rPr>
      </w:pPr>
      <w:r w:rsidRPr="00AA4F66">
        <w:rPr>
          <w:rFonts w:cstheme="minorHAnsi"/>
        </w:rPr>
        <w:t xml:space="preserve">Problema de comunicação </w:t>
      </w:r>
      <w:proofErr w:type="spellStart"/>
      <w:r w:rsidRPr="00AA4F66">
        <w:rPr>
          <w:rFonts w:cstheme="minorHAnsi"/>
        </w:rPr>
        <w:t>inter-órgão</w:t>
      </w:r>
      <w:proofErr w:type="spellEnd"/>
      <w:r w:rsidRPr="00AA4F66">
        <w:rPr>
          <w:rFonts w:cstheme="minorHAnsi"/>
        </w:rPr>
        <w:t xml:space="preserve"> para mais de um órgão via IP/SIP;</w:t>
      </w:r>
    </w:p>
    <w:p w14:paraId="4D730D08" w14:textId="77777777" w:rsidR="00CD40CE" w:rsidRPr="00AA4F66" w:rsidRDefault="00CD40CE" w:rsidP="00CE318F">
      <w:pPr>
        <w:pStyle w:val="Ttulo2"/>
        <w:numPr>
          <w:ilvl w:val="2"/>
          <w:numId w:val="18"/>
        </w:numPr>
        <w:spacing w:after="0" w:line="360" w:lineRule="auto"/>
        <w:ind w:left="0" w:firstLine="0"/>
        <w:rPr>
          <w:rFonts w:cstheme="minorHAnsi"/>
          <w:color w:val="FF0000"/>
        </w:rPr>
      </w:pPr>
      <w:r w:rsidRPr="00AA4F66">
        <w:rPr>
          <w:rFonts w:cstheme="minorHAnsi"/>
          <w:color w:val="FF0000"/>
        </w:rPr>
        <w:t>Crítica/Emergencial</w:t>
      </w:r>
    </w:p>
    <w:p w14:paraId="57A4A0E9" w14:textId="77777777" w:rsidR="00372495" w:rsidRPr="00AA4F66" w:rsidRDefault="00CD40CE" w:rsidP="00CE318F">
      <w:pPr>
        <w:pStyle w:val="Ttulo2"/>
        <w:numPr>
          <w:ilvl w:val="3"/>
          <w:numId w:val="18"/>
        </w:numPr>
        <w:spacing w:after="0" w:line="360" w:lineRule="auto"/>
        <w:ind w:left="0" w:firstLine="0"/>
        <w:rPr>
          <w:rFonts w:cstheme="minorHAnsi"/>
          <w:color w:val="FF0000"/>
        </w:rPr>
      </w:pPr>
      <w:r w:rsidRPr="00AA4F66">
        <w:rPr>
          <w:rFonts w:cstheme="minorHAnsi"/>
          <w:color w:val="FF0000"/>
        </w:rPr>
        <w:t>Qualquer problema de funcionamento ocorrido em sites de alta criticidade provedores de serviços de urgência e emergência à população como CIODES e SAMU;</w:t>
      </w:r>
    </w:p>
    <w:p w14:paraId="1477D7E6" w14:textId="20009E64" w:rsidR="00372495" w:rsidRPr="00AA4F66" w:rsidRDefault="00372495" w:rsidP="00CE318F">
      <w:pPr>
        <w:pStyle w:val="Ttulo2"/>
        <w:numPr>
          <w:ilvl w:val="3"/>
          <w:numId w:val="18"/>
        </w:numPr>
        <w:spacing w:after="0" w:line="360" w:lineRule="auto"/>
        <w:ind w:left="0" w:firstLine="0"/>
        <w:rPr>
          <w:rFonts w:cstheme="minorHAnsi"/>
          <w:color w:val="FF0000"/>
        </w:rPr>
      </w:pPr>
      <w:r w:rsidRPr="00AA4F66">
        <w:rPr>
          <w:rFonts w:cstheme="minorHAnsi"/>
          <w:color w:val="FF0000"/>
        </w:rPr>
        <w:t>Quando o incidente ocorrido ou solicitação de atendimento não estiver entre os descritos nas classificações acima, a classificação na severidade correta será de escolha exclusiva e razoável da CONTRATANTE. Nestes casos, somente poderá ser enquadrado em classificação Crítica/Emergencial casos excepcionais que notadamente prejudicam o funcionamento parcial ou total dos serviços de urgência e emergência à população.</w:t>
      </w:r>
    </w:p>
    <w:p w14:paraId="0C04FB95" w14:textId="541D00F4" w:rsidR="00372495" w:rsidRPr="00AA4F66" w:rsidRDefault="00372495" w:rsidP="00CE318F">
      <w:pPr>
        <w:pStyle w:val="Ttulo2"/>
        <w:numPr>
          <w:ilvl w:val="1"/>
          <w:numId w:val="18"/>
        </w:numPr>
        <w:spacing w:after="0" w:line="360" w:lineRule="auto"/>
        <w:ind w:left="0" w:firstLine="0"/>
        <w:rPr>
          <w:rFonts w:cstheme="minorHAnsi"/>
        </w:rPr>
      </w:pPr>
      <w:bookmarkStart w:id="7" w:name="_Ref380526277"/>
      <w:r w:rsidRPr="00AA4F66">
        <w:rPr>
          <w:rFonts w:cstheme="minorHAnsi"/>
        </w:rPr>
        <w:t xml:space="preserve">Meta de desempenho: O prazo de solução para cada categoria de severidade e o período a ser aplicado para a dedução no pagamento dos serviços prestados pela CONTRATADA está descrito na Tabela </w:t>
      </w:r>
      <w:bookmarkEnd w:id="7"/>
      <w:r w:rsidRPr="00AA4F66">
        <w:rPr>
          <w:rFonts w:cstheme="minorHAnsi"/>
        </w:rPr>
        <w:t>2:</w:t>
      </w:r>
    </w:p>
    <w:p w14:paraId="543295B9" w14:textId="16182D6A" w:rsidR="00372495" w:rsidRPr="00AA4F66" w:rsidRDefault="00372495" w:rsidP="00372495">
      <w:pPr>
        <w:pStyle w:val="Legenda"/>
      </w:pPr>
    </w:p>
    <w:p w14:paraId="3892EE9C" w14:textId="77D8ABDD" w:rsidR="00CE318F" w:rsidRPr="00AA4F66" w:rsidRDefault="00CE318F" w:rsidP="00CE318F"/>
    <w:p w14:paraId="4E462B48" w14:textId="74F73581" w:rsidR="00CE318F" w:rsidRPr="00AA4F66" w:rsidRDefault="00CE318F" w:rsidP="00CE318F"/>
    <w:p w14:paraId="25E31DD3" w14:textId="77777777" w:rsidR="00CE318F" w:rsidRPr="00AA4F66" w:rsidRDefault="00CE318F" w:rsidP="00CE318F"/>
    <w:p w14:paraId="52C9350C" w14:textId="1DD6CAE6" w:rsidR="00372495" w:rsidRPr="00AA4F66" w:rsidRDefault="00372495" w:rsidP="00372495">
      <w:pPr>
        <w:pStyle w:val="Legenda"/>
      </w:pPr>
      <w:r w:rsidRPr="00AA4F66">
        <w:t xml:space="preserve">Tabela </w:t>
      </w:r>
      <w:fldSimple w:instr=" SEQ Tabela \* ARABIC ">
        <w:r w:rsidRPr="00AA4F66">
          <w:rPr>
            <w:noProof/>
          </w:rPr>
          <w:t>2</w:t>
        </w:r>
      </w:fldSimple>
      <w:r w:rsidRPr="00AA4F66">
        <w:t xml:space="preserve"> – Tempo padrão de resolução de incidentes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3048"/>
        <w:gridCol w:w="3046"/>
      </w:tblGrid>
      <w:tr w:rsidR="00372495" w:rsidRPr="00AA4F66" w14:paraId="105DE76E" w14:textId="77777777" w:rsidTr="00372495">
        <w:trPr>
          <w:cantSplit/>
          <w:jc w:val="center"/>
        </w:trPr>
        <w:tc>
          <w:tcPr>
            <w:tcW w:w="1413" w:type="pct"/>
            <w:shd w:val="clear" w:color="auto" w:fill="002060"/>
            <w:vAlign w:val="center"/>
          </w:tcPr>
          <w:p w14:paraId="615635E7" w14:textId="77777777" w:rsidR="00372495" w:rsidRPr="00AA4F66" w:rsidRDefault="00372495" w:rsidP="00743414">
            <w:pPr>
              <w:pStyle w:val="Edital-Nvel2"/>
              <w:numPr>
                <w:ilvl w:val="0"/>
                <w:numId w:val="0"/>
              </w:numPr>
              <w:jc w:val="center"/>
              <w:rPr>
                <w:rFonts w:asciiTheme="minorHAnsi" w:hAnsiTheme="minorHAnsi" w:cstheme="minorHAnsi"/>
                <w:b/>
                <w:sz w:val="20"/>
              </w:rPr>
            </w:pPr>
            <w:r w:rsidRPr="00AA4F66">
              <w:rPr>
                <w:rFonts w:asciiTheme="minorHAnsi" w:hAnsiTheme="minorHAnsi" w:cstheme="minorHAnsi"/>
                <w:b/>
                <w:sz w:val="20"/>
              </w:rPr>
              <w:t>Severidade do incidente</w:t>
            </w:r>
          </w:p>
        </w:tc>
        <w:tc>
          <w:tcPr>
            <w:tcW w:w="1794" w:type="pct"/>
            <w:shd w:val="clear" w:color="auto" w:fill="002060"/>
            <w:vAlign w:val="center"/>
          </w:tcPr>
          <w:p w14:paraId="435EC499" w14:textId="77777777" w:rsidR="00372495" w:rsidRPr="00AA4F66" w:rsidRDefault="00372495" w:rsidP="00743414">
            <w:pPr>
              <w:pStyle w:val="Edital-Nvel2"/>
              <w:numPr>
                <w:ilvl w:val="0"/>
                <w:numId w:val="0"/>
              </w:numPr>
              <w:jc w:val="center"/>
              <w:rPr>
                <w:rFonts w:asciiTheme="minorHAnsi" w:hAnsiTheme="minorHAnsi" w:cstheme="minorHAnsi"/>
                <w:b/>
                <w:sz w:val="20"/>
              </w:rPr>
            </w:pPr>
            <w:r w:rsidRPr="00AA4F66">
              <w:rPr>
                <w:rFonts w:asciiTheme="minorHAnsi" w:hAnsiTheme="minorHAnsi" w:cstheme="minorHAnsi"/>
                <w:b/>
                <w:sz w:val="20"/>
              </w:rPr>
              <w:t xml:space="preserve">Tempo para solução do incidente, a contar da solicitação da CONTRATANTE na </w:t>
            </w:r>
            <w:r w:rsidRPr="00AA4F66">
              <w:rPr>
                <w:rFonts w:asciiTheme="minorHAnsi" w:hAnsiTheme="minorHAnsi" w:cstheme="minorHAnsi"/>
                <w:b/>
                <w:sz w:val="20"/>
                <w:u w:val="single"/>
              </w:rPr>
              <w:t>Região Metropolitana da Grande Vitória</w:t>
            </w:r>
          </w:p>
        </w:tc>
        <w:tc>
          <w:tcPr>
            <w:tcW w:w="1793" w:type="pct"/>
            <w:shd w:val="clear" w:color="auto" w:fill="002060"/>
          </w:tcPr>
          <w:p w14:paraId="25A8E7B8" w14:textId="77777777" w:rsidR="00372495" w:rsidRPr="00AA4F66" w:rsidRDefault="00372495" w:rsidP="00743414">
            <w:pPr>
              <w:pStyle w:val="Edital-Nvel2"/>
              <w:numPr>
                <w:ilvl w:val="0"/>
                <w:numId w:val="0"/>
              </w:numPr>
              <w:jc w:val="center"/>
              <w:rPr>
                <w:rFonts w:asciiTheme="minorHAnsi" w:hAnsiTheme="minorHAnsi" w:cstheme="minorHAnsi"/>
                <w:b/>
                <w:sz w:val="20"/>
              </w:rPr>
            </w:pPr>
            <w:r w:rsidRPr="00AA4F66">
              <w:rPr>
                <w:rFonts w:asciiTheme="minorHAnsi" w:hAnsiTheme="minorHAnsi" w:cstheme="minorHAnsi"/>
                <w:b/>
                <w:sz w:val="20"/>
              </w:rPr>
              <w:t xml:space="preserve">Tempo para solução do incidente, a contar da solicitação da CONTRATANTE nas </w:t>
            </w:r>
            <w:r w:rsidRPr="00AA4F66">
              <w:rPr>
                <w:rFonts w:asciiTheme="minorHAnsi" w:hAnsiTheme="minorHAnsi" w:cstheme="minorHAnsi"/>
                <w:b/>
                <w:sz w:val="20"/>
                <w:u w:val="single"/>
              </w:rPr>
              <w:t>Demais Localidades</w:t>
            </w:r>
          </w:p>
        </w:tc>
      </w:tr>
      <w:tr w:rsidR="00372495" w:rsidRPr="00AA4F66" w14:paraId="7B487A7C" w14:textId="77777777" w:rsidTr="00372495">
        <w:trPr>
          <w:cantSplit/>
          <w:jc w:val="center"/>
        </w:trPr>
        <w:tc>
          <w:tcPr>
            <w:tcW w:w="1413" w:type="pct"/>
            <w:shd w:val="clear" w:color="auto" w:fill="auto"/>
            <w:vAlign w:val="center"/>
          </w:tcPr>
          <w:p w14:paraId="7D841F61" w14:textId="77777777" w:rsidR="00372495" w:rsidRPr="00AA4F66" w:rsidRDefault="00372495" w:rsidP="00372495">
            <w:pPr>
              <w:pStyle w:val="Edital-Nvel2"/>
              <w:numPr>
                <w:ilvl w:val="0"/>
                <w:numId w:val="0"/>
              </w:numPr>
              <w:spacing w:before="240"/>
              <w:ind w:left="851" w:hanging="851"/>
              <w:jc w:val="center"/>
              <w:rPr>
                <w:rFonts w:asciiTheme="minorHAnsi" w:hAnsiTheme="minorHAnsi" w:cstheme="minorHAnsi"/>
                <w:sz w:val="20"/>
              </w:rPr>
            </w:pPr>
            <w:r w:rsidRPr="00AA4F66">
              <w:rPr>
                <w:rFonts w:asciiTheme="minorHAnsi" w:hAnsiTheme="minorHAnsi" w:cstheme="minorHAnsi"/>
                <w:sz w:val="20"/>
              </w:rPr>
              <w:t>Baixa</w:t>
            </w:r>
          </w:p>
        </w:tc>
        <w:tc>
          <w:tcPr>
            <w:tcW w:w="1794" w:type="pct"/>
            <w:shd w:val="clear" w:color="auto" w:fill="auto"/>
            <w:vAlign w:val="center"/>
          </w:tcPr>
          <w:p w14:paraId="50B4C3D3" w14:textId="77777777" w:rsidR="00372495" w:rsidRPr="00AA4F66" w:rsidRDefault="00372495" w:rsidP="00372495">
            <w:pPr>
              <w:pStyle w:val="Edital-Nvel2"/>
              <w:numPr>
                <w:ilvl w:val="0"/>
                <w:numId w:val="0"/>
              </w:numPr>
              <w:spacing w:before="240"/>
              <w:ind w:left="851" w:hanging="851"/>
              <w:jc w:val="center"/>
              <w:rPr>
                <w:rFonts w:asciiTheme="minorHAnsi" w:hAnsiTheme="minorHAnsi" w:cstheme="minorHAnsi"/>
                <w:sz w:val="20"/>
              </w:rPr>
            </w:pPr>
            <w:r w:rsidRPr="00AA4F66">
              <w:rPr>
                <w:rFonts w:asciiTheme="minorHAnsi" w:hAnsiTheme="minorHAnsi" w:cstheme="minorHAnsi"/>
                <w:sz w:val="20"/>
              </w:rPr>
              <w:t>3 dias úteis</w:t>
            </w:r>
          </w:p>
        </w:tc>
        <w:tc>
          <w:tcPr>
            <w:tcW w:w="1793" w:type="pct"/>
            <w:vAlign w:val="center"/>
          </w:tcPr>
          <w:p w14:paraId="41C94B98" w14:textId="77777777" w:rsidR="00372495" w:rsidRPr="00AA4F66" w:rsidRDefault="00372495" w:rsidP="00372495">
            <w:pPr>
              <w:pStyle w:val="Edital-Nvel2"/>
              <w:numPr>
                <w:ilvl w:val="0"/>
                <w:numId w:val="0"/>
              </w:numPr>
              <w:spacing w:before="240"/>
              <w:ind w:left="851" w:hanging="851"/>
              <w:jc w:val="center"/>
              <w:rPr>
                <w:rFonts w:asciiTheme="minorHAnsi" w:hAnsiTheme="minorHAnsi" w:cstheme="minorHAnsi"/>
                <w:sz w:val="20"/>
              </w:rPr>
            </w:pPr>
            <w:r w:rsidRPr="00AA4F66">
              <w:rPr>
                <w:rFonts w:asciiTheme="minorHAnsi" w:hAnsiTheme="minorHAnsi" w:cstheme="minorHAnsi"/>
                <w:sz w:val="20"/>
              </w:rPr>
              <w:t>5 dias úteis</w:t>
            </w:r>
          </w:p>
        </w:tc>
      </w:tr>
      <w:tr w:rsidR="00372495" w:rsidRPr="00AA4F66" w14:paraId="0CD2348F" w14:textId="77777777" w:rsidTr="00372495">
        <w:trPr>
          <w:cantSplit/>
          <w:jc w:val="center"/>
        </w:trPr>
        <w:tc>
          <w:tcPr>
            <w:tcW w:w="1413" w:type="pct"/>
            <w:shd w:val="clear" w:color="auto" w:fill="auto"/>
            <w:vAlign w:val="center"/>
          </w:tcPr>
          <w:p w14:paraId="268FEE85" w14:textId="77777777" w:rsidR="00372495" w:rsidRPr="00AA4F66" w:rsidRDefault="00372495" w:rsidP="00372495">
            <w:pPr>
              <w:pStyle w:val="Edital-Nvel2"/>
              <w:numPr>
                <w:ilvl w:val="0"/>
                <w:numId w:val="0"/>
              </w:numPr>
              <w:spacing w:before="240"/>
              <w:ind w:left="851" w:hanging="851"/>
              <w:jc w:val="center"/>
              <w:rPr>
                <w:rFonts w:asciiTheme="minorHAnsi" w:hAnsiTheme="minorHAnsi" w:cstheme="minorHAnsi"/>
                <w:sz w:val="20"/>
              </w:rPr>
            </w:pPr>
            <w:r w:rsidRPr="00AA4F66">
              <w:rPr>
                <w:rFonts w:asciiTheme="minorHAnsi" w:hAnsiTheme="minorHAnsi" w:cstheme="minorHAnsi"/>
                <w:sz w:val="20"/>
              </w:rPr>
              <w:t>Intermediária</w:t>
            </w:r>
          </w:p>
        </w:tc>
        <w:tc>
          <w:tcPr>
            <w:tcW w:w="1794" w:type="pct"/>
            <w:shd w:val="clear" w:color="auto" w:fill="auto"/>
            <w:vAlign w:val="center"/>
          </w:tcPr>
          <w:p w14:paraId="7ABE2760" w14:textId="77777777" w:rsidR="00372495" w:rsidRPr="00AA4F66" w:rsidRDefault="00372495" w:rsidP="00372495">
            <w:pPr>
              <w:pStyle w:val="Edital-Nvel2"/>
              <w:numPr>
                <w:ilvl w:val="0"/>
                <w:numId w:val="0"/>
              </w:numPr>
              <w:spacing w:before="240"/>
              <w:ind w:left="851" w:hanging="851"/>
              <w:jc w:val="center"/>
              <w:rPr>
                <w:rFonts w:asciiTheme="minorHAnsi" w:hAnsiTheme="minorHAnsi" w:cstheme="minorHAnsi"/>
                <w:sz w:val="20"/>
              </w:rPr>
            </w:pPr>
            <w:r w:rsidRPr="00AA4F66">
              <w:rPr>
                <w:rFonts w:asciiTheme="minorHAnsi" w:hAnsiTheme="minorHAnsi" w:cstheme="minorHAnsi"/>
                <w:sz w:val="20"/>
              </w:rPr>
              <w:t>12 horas úteis</w:t>
            </w:r>
          </w:p>
        </w:tc>
        <w:tc>
          <w:tcPr>
            <w:tcW w:w="1793" w:type="pct"/>
            <w:vAlign w:val="center"/>
          </w:tcPr>
          <w:p w14:paraId="6BF97D84" w14:textId="77777777" w:rsidR="00372495" w:rsidRPr="00AA4F66" w:rsidRDefault="00372495" w:rsidP="00372495">
            <w:pPr>
              <w:pStyle w:val="Edital-Nvel2"/>
              <w:numPr>
                <w:ilvl w:val="0"/>
                <w:numId w:val="0"/>
              </w:numPr>
              <w:spacing w:before="240"/>
              <w:ind w:left="851" w:hanging="851"/>
              <w:jc w:val="center"/>
              <w:rPr>
                <w:rFonts w:asciiTheme="minorHAnsi" w:hAnsiTheme="minorHAnsi" w:cstheme="minorHAnsi"/>
                <w:sz w:val="20"/>
              </w:rPr>
            </w:pPr>
            <w:r w:rsidRPr="00AA4F66">
              <w:rPr>
                <w:rFonts w:asciiTheme="minorHAnsi" w:hAnsiTheme="minorHAnsi" w:cstheme="minorHAnsi"/>
                <w:sz w:val="20"/>
              </w:rPr>
              <w:t>18 horas úteis</w:t>
            </w:r>
          </w:p>
        </w:tc>
      </w:tr>
      <w:tr w:rsidR="00372495" w:rsidRPr="00AA4F66" w14:paraId="568EE625" w14:textId="77777777" w:rsidTr="00372495">
        <w:trPr>
          <w:cantSplit/>
          <w:jc w:val="center"/>
        </w:trPr>
        <w:tc>
          <w:tcPr>
            <w:tcW w:w="1413" w:type="pct"/>
            <w:shd w:val="clear" w:color="auto" w:fill="auto"/>
            <w:vAlign w:val="center"/>
          </w:tcPr>
          <w:p w14:paraId="773718D4" w14:textId="77777777" w:rsidR="00372495" w:rsidRPr="00AA4F66" w:rsidRDefault="00372495" w:rsidP="00372495">
            <w:pPr>
              <w:pStyle w:val="Edital-Nvel2"/>
              <w:numPr>
                <w:ilvl w:val="0"/>
                <w:numId w:val="0"/>
              </w:numPr>
              <w:spacing w:before="240"/>
              <w:ind w:left="851" w:hanging="851"/>
              <w:jc w:val="center"/>
              <w:rPr>
                <w:rFonts w:asciiTheme="minorHAnsi" w:hAnsiTheme="minorHAnsi" w:cstheme="minorHAnsi"/>
                <w:sz w:val="20"/>
              </w:rPr>
            </w:pPr>
            <w:r w:rsidRPr="00AA4F66">
              <w:rPr>
                <w:rFonts w:asciiTheme="minorHAnsi" w:hAnsiTheme="minorHAnsi" w:cstheme="minorHAnsi"/>
                <w:sz w:val="20"/>
              </w:rPr>
              <w:t>Mediana</w:t>
            </w:r>
          </w:p>
        </w:tc>
        <w:tc>
          <w:tcPr>
            <w:tcW w:w="1794" w:type="pct"/>
            <w:shd w:val="clear" w:color="auto" w:fill="auto"/>
            <w:vAlign w:val="center"/>
          </w:tcPr>
          <w:p w14:paraId="17C076C7" w14:textId="77777777" w:rsidR="00372495" w:rsidRPr="00AA4F66" w:rsidRDefault="00372495" w:rsidP="00372495">
            <w:pPr>
              <w:pStyle w:val="Edital-Nvel2"/>
              <w:numPr>
                <w:ilvl w:val="0"/>
                <w:numId w:val="0"/>
              </w:numPr>
              <w:spacing w:before="240"/>
              <w:ind w:left="851" w:hanging="851"/>
              <w:jc w:val="center"/>
              <w:rPr>
                <w:rFonts w:asciiTheme="minorHAnsi" w:hAnsiTheme="minorHAnsi" w:cstheme="minorHAnsi"/>
                <w:sz w:val="20"/>
              </w:rPr>
            </w:pPr>
            <w:r w:rsidRPr="00AA4F66">
              <w:rPr>
                <w:rFonts w:asciiTheme="minorHAnsi" w:hAnsiTheme="minorHAnsi" w:cstheme="minorHAnsi"/>
                <w:sz w:val="20"/>
              </w:rPr>
              <w:t>8 horas úteis</w:t>
            </w:r>
          </w:p>
        </w:tc>
        <w:tc>
          <w:tcPr>
            <w:tcW w:w="1793" w:type="pct"/>
            <w:vAlign w:val="center"/>
          </w:tcPr>
          <w:p w14:paraId="4D996A36" w14:textId="77777777" w:rsidR="00372495" w:rsidRPr="00AA4F66" w:rsidRDefault="00372495" w:rsidP="00372495">
            <w:pPr>
              <w:pStyle w:val="Edital-Nvel2"/>
              <w:numPr>
                <w:ilvl w:val="0"/>
                <w:numId w:val="0"/>
              </w:numPr>
              <w:spacing w:before="240"/>
              <w:ind w:left="851" w:hanging="851"/>
              <w:jc w:val="center"/>
              <w:rPr>
                <w:rFonts w:asciiTheme="minorHAnsi" w:hAnsiTheme="minorHAnsi" w:cstheme="minorHAnsi"/>
                <w:sz w:val="20"/>
              </w:rPr>
            </w:pPr>
            <w:r w:rsidRPr="00AA4F66">
              <w:rPr>
                <w:rFonts w:asciiTheme="minorHAnsi" w:hAnsiTheme="minorHAnsi" w:cstheme="minorHAnsi"/>
                <w:sz w:val="20"/>
              </w:rPr>
              <w:t>12 horas úteis</w:t>
            </w:r>
          </w:p>
        </w:tc>
      </w:tr>
      <w:tr w:rsidR="00372495" w:rsidRPr="00AA4F66" w14:paraId="34133EF5" w14:textId="77777777" w:rsidTr="00372495">
        <w:trPr>
          <w:cantSplit/>
          <w:jc w:val="center"/>
        </w:trPr>
        <w:tc>
          <w:tcPr>
            <w:tcW w:w="1413" w:type="pct"/>
            <w:shd w:val="clear" w:color="auto" w:fill="auto"/>
            <w:vAlign w:val="center"/>
          </w:tcPr>
          <w:p w14:paraId="432007E3" w14:textId="77777777" w:rsidR="00372495" w:rsidRPr="00AA4F66" w:rsidRDefault="00372495" w:rsidP="00372495">
            <w:pPr>
              <w:pStyle w:val="Edital-Nvel2"/>
              <w:numPr>
                <w:ilvl w:val="0"/>
                <w:numId w:val="0"/>
              </w:numPr>
              <w:spacing w:before="240"/>
              <w:ind w:left="851" w:hanging="851"/>
              <w:jc w:val="center"/>
              <w:rPr>
                <w:rFonts w:asciiTheme="minorHAnsi" w:hAnsiTheme="minorHAnsi" w:cstheme="minorHAnsi"/>
                <w:sz w:val="20"/>
              </w:rPr>
            </w:pPr>
            <w:r w:rsidRPr="00AA4F66">
              <w:rPr>
                <w:rFonts w:asciiTheme="minorHAnsi" w:hAnsiTheme="minorHAnsi" w:cstheme="minorHAnsi"/>
                <w:sz w:val="20"/>
              </w:rPr>
              <w:t>Alta</w:t>
            </w:r>
          </w:p>
        </w:tc>
        <w:tc>
          <w:tcPr>
            <w:tcW w:w="1794" w:type="pct"/>
            <w:shd w:val="clear" w:color="auto" w:fill="auto"/>
            <w:vAlign w:val="center"/>
          </w:tcPr>
          <w:p w14:paraId="3EDB5F44" w14:textId="77777777" w:rsidR="00372495" w:rsidRPr="00AA4F66" w:rsidRDefault="00372495" w:rsidP="00372495">
            <w:pPr>
              <w:pStyle w:val="Edital-Nvel2"/>
              <w:numPr>
                <w:ilvl w:val="0"/>
                <w:numId w:val="0"/>
              </w:numPr>
              <w:spacing w:before="240"/>
              <w:ind w:left="851" w:hanging="851"/>
              <w:jc w:val="center"/>
              <w:rPr>
                <w:rFonts w:asciiTheme="minorHAnsi" w:hAnsiTheme="minorHAnsi" w:cstheme="minorHAnsi"/>
                <w:sz w:val="20"/>
              </w:rPr>
            </w:pPr>
            <w:r w:rsidRPr="00AA4F66">
              <w:rPr>
                <w:rFonts w:asciiTheme="minorHAnsi" w:hAnsiTheme="minorHAnsi" w:cstheme="minorHAnsi"/>
                <w:sz w:val="20"/>
              </w:rPr>
              <w:t>4 horas corridos</w:t>
            </w:r>
          </w:p>
        </w:tc>
        <w:tc>
          <w:tcPr>
            <w:tcW w:w="1793" w:type="pct"/>
            <w:vAlign w:val="center"/>
          </w:tcPr>
          <w:p w14:paraId="00E27857" w14:textId="77777777" w:rsidR="00372495" w:rsidRPr="00AA4F66" w:rsidRDefault="00372495" w:rsidP="00372495">
            <w:pPr>
              <w:pStyle w:val="Edital-Nvel2"/>
              <w:numPr>
                <w:ilvl w:val="0"/>
                <w:numId w:val="0"/>
              </w:numPr>
              <w:spacing w:before="240"/>
              <w:ind w:left="851" w:hanging="851"/>
              <w:jc w:val="center"/>
              <w:rPr>
                <w:rFonts w:asciiTheme="minorHAnsi" w:hAnsiTheme="minorHAnsi" w:cstheme="minorHAnsi"/>
                <w:sz w:val="20"/>
              </w:rPr>
            </w:pPr>
            <w:r w:rsidRPr="00AA4F66">
              <w:rPr>
                <w:rFonts w:asciiTheme="minorHAnsi" w:hAnsiTheme="minorHAnsi" w:cstheme="minorHAnsi"/>
                <w:sz w:val="20"/>
              </w:rPr>
              <w:t>8 horas corridas</w:t>
            </w:r>
          </w:p>
        </w:tc>
      </w:tr>
      <w:tr w:rsidR="00372495" w:rsidRPr="00AA4F66" w14:paraId="26AD73C4" w14:textId="77777777" w:rsidTr="00372495">
        <w:trPr>
          <w:cantSplit/>
          <w:jc w:val="center"/>
        </w:trPr>
        <w:tc>
          <w:tcPr>
            <w:tcW w:w="1413" w:type="pct"/>
            <w:shd w:val="clear" w:color="auto" w:fill="auto"/>
            <w:vAlign w:val="center"/>
          </w:tcPr>
          <w:p w14:paraId="6162F96F" w14:textId="77777777" w:rsidR="00372495" w:rsidRPr="00AA4F66" w:rsidRDefault="00372495" w:rsidP="00372495">
            <w:pPr>
              <w:pStyle w:val="Edital-Nvel2"/>
              <w:numPr>
                <w:ilvl w:val="0"/>
                <w:numId w:val="0"/>
              </w:numPr>
              <w:spacing w:before="240"/>
              <w:ind w:left="851" w:hanging="851"/>
              <w:jc w:val="center"/>
              <w:rPr>
                <w:rFonts w:asciiTheme="minorHAnsi" w:hAnsiTheme="minorHAnsi" w:cstheme="minorHAnsi"/>
                <w:sz w:val="20"/>
              </w:rPr>
            </w:pPr>
            <w:r w:rsidRPr="00AA4F66">
              <w:rPr>
                <w:rFonts w:asciiTheme="minorHAnsi" w:hAnsiTheme="minorHAnsi" w:cstheme="minorHAnsi"/>
                <w:sz w:val="20"/>
              </w:rPr>
              <w:t>Crítica/Emergencial</w:t>
            </w:r>
          </w:p>
        </w:tc>
        <w:tc>
          <w:tcPr>
            <w:tcW w:w="1794" w:type="pct"/>
            <w:shd w:val="clear" w:color="auto" w:fill="auto"/>
            <w:vAlign w:val="center"/>
          </w:tcPr>
          <w:p w14:paraId="2D07F0E7" w14:textId="77777777" w:rsidR="00372495" w:rsidRPr="00AA4F66" w:rsidRDefault="00372495" w:rsidP="00372495">
            <w:pPr>
              <w:pStyle w:val="Edital-Nvel2"/>
              <w:numPr>
                <w:ilvl w:val="0"/>
                <w:numId w:val="0"/>
              </w:numPr>
              <w:spacing w:before="240"/>
              <w:ind w:left="851" w:hanging="851"/>
              <w:jc w:val="center"/>
              <w:rPr>
                <w:rFonts w:asciiTheme="minorHAnsi" w:hAnsiTheme="minorHAnsi" w:cstheme="minorHAnsi"/>
                <w:sz w:val="20"/>
              </w:rPr>
            </w:pPr>
            <w:r w:rsidRPr="00AA4F66">
              <w:rPr>
                <w:rFonts w:asciiTheme="minorHAnsi" w:hAnsiTheme="minorHAnsi" w:cstheme="minorHAnsi"/>
                <w:sz w:val="20"/>
              </w:rPr>
              <w:t>2 horas corridas</w:t>
            </w:r>
          </w:p>
        </w:tc>
        <w:tc>
          <w:tcPr>
            <w:tcW w:w="1793" w:type="pct"/>
            <w:vAlign w:val="center"/>
          </w:tcPr>
          <w:p w14:paraId="24B19A59" w14:textId="77777777" w:rsidR="00372495" w:rsidRPr="00AA4F66" w:rsidRDefault="00372495" w:rsidP="00372495">
            <w:pPr>
              <w:pStyle w:val="Edital-Nvel2"/>
              <w:numPr>
                <w:ilvl w:val="0"/>
                <w:numId w:val="0"/>
              </w:numPr>
              <w:spacing w:before="240"/>
              <w:ind w:left="851" w:hanging="851"/>
              <w:jc w:val="center"/>
              <w:rPr>
                <w:rFonts w:asciiTheme="minorHAnsi" w:hAnsiTheme="minorHAnsi" w:cstheme="minorHAnsi"/>
                <w:sz w:val="20"/>
              </w:rPr>
            </w:pPr>
            <w:r w:rsidRPr="00AA4F66">
              <w:rPr>
                <w:rFonts w:asciiTheme="minorHAnsi" w:hAnsiTheme="minorHAnsi" w:cstheme="minorHAnsi"/>
                <w:sz w:val="20"/>
              </w:rPr>
              <w:t>6 horas corridas</w:t>
            </w:r>
          </w:p>
        </w:tc>
      </w:tr>
    </w:tbl>
    <w:p w14:paraId="4615D2D8" w14:textId="248752EC" w:rsidR="00CD40CE" w:rsidRPr="00AA4F66" w:rsidRDefault="00CD40CE" w:rsidP="00372495">
      <w:pPr>
        <w:pStyle w:val="Ttulo2"/>
        <w:numPr>
          <w:ilvl w:val="0"/>
          <w:numId w:val="0"/>
        </w:numPr>
        <w:spacing w:after="0" w:line="360" w:lineRule="auto"/>
        <w:rPr>
          <w:rFonts w:cstheme="minorHAnsi"/>
        </w:rPr>
      </w:pPr>
    </w:p>
    <w:p w14:paraId="1F838B4D" w14:textId="794E2DCB" w:rsidR="008664A6" w:rsidRPr="00AA4F66" w:rsidRDefault="006E3254" w:rsidP="009F285D">
      <w:pPr>
        <w:pStyle w:val="Ttulo1"/>
        <w:numPr>
          <w:ilvl w:val="0"/>
          <w:numId w:val="18"/>
        </w:numPr>
        <w:spacing w:after="0" w:line="360" w:lineRule="auto"/>
        <w:ind w:left="0" w:firstLine="0"/>
        <w:rPr>
          <w:rFonts w:cstheme="minorHAnsi"/>
        </w:rPr>
      </w:pPr>
      <w:r w:rsidRPr="00AA4F66">
        <w:rPr>
          <w:rFonts w:cstheme="minorHAnsi"/>
        </w:rPr>
        <w:t xml:space="preserve">. </w:t>
      </w:r>
      <w:r w:rsidR="008664A6" w:rsidRPr="00AA4F66">
        <w:rPr>
          <w:rFonts w:cstheme="minorHAnsi"/>
        </w:rPr>
        <w:t xml:space="preserve">DO INSTRUMENTO DE MEDIÇÃO DE RESULTADO </w:t>
      </w:r>
      <w:r w:rsidR="007B1E47" w:rsidRPr="00AA4F66">
        <w:rPr>
          <w:rFonts w:cstheme="minorHAnsi"/>
        </w:rPr>
        <w:t xml:space="preserve">- </w:t>
      </w:r>
      <w:r w:rsidR="008664A6" w:rsidRPr="00AA4F66">
        <w:rPr>
          <w:rFonts w:cstheme="minorHAnsi"/>
        </w:rPr>
        <w:t>IMR</w:t>
      </w:r>
    </w:p>
    <w:p w14:paraId="5EAF2247" w14:textId="14FBFF3F" w:rsidR="00B82A31" w:rsidRPr="00AA4F66" w:rsidRDefault="00B82A31" w:rsidP="009F285D">
      <w:pPr>
        <w:pStyle w:val="Ttulo2"/>
        <w:numPr>
          <w:ilvl w:val="1"/>
          <w:numId w:val="18"/>
        </w:numPr>
        <w:spacing w:after="0" w:line="360" w:lineRule="auto"/>
        <w:ind w:left="0" w:firstLine="0"/>
        <w:rPr>
          <w:rFonts w:cstheme="minorHAnsi"/>
        </w:rPr>
      </w:pPr>
      <w:r w:rsidRPr="00AA4F66">
        <w:rPr>
          <w:rFonts w:cstheme="minorHAnsi"/>
        </w:rPr>
        <w:t>O acordo para o nível de serviço define parâmetros para remuneração da CONTRATADA, considerando os níveis de execução contratual admissíveis</w:t>
      </w:r>
      <w:r w:rsidR="00253B2C" w:rsidRPr="00AA4F66">
        <w:rPr>
          <w:rFonts w:cstheme="minorHAnsi"/>
        </w:rPr>
        <w:t xml:space="preserve">, porém, insuficientes para </w:t>
      </w:r>
      <w:r w:rsidRPr="00AA4F66">
        <w:rPr>
          <w:rFonts w:cstheme="minorHAnsi"/>
        </w:rPr>
        <w:t>serem qualificados como inexecução parcial, mas falh</w:t>
      </w:r>
      <w:r w:rsidR="00253B2C" w:rsidRPr="00AA4F66">
        <w:rPr>
          <w:rFonts w:cstheme="minorHAnsi"/>
        </w:rPr>
        <w:t>os</w:t>
      </w:r>
      <w:r w:rsidRPr="00AA4F66">
        <w:rPr>
          <w:rFonts w:cstheme="minorHAnsi"/>
        </w:rPr>
        <w:t xml:space="preserve"> pela Administração</w:t>
      </w:r>
      <w:r w:rsidR="00253B2C" w:rsidRPr="00AA4F66">
        <w:rPr>
          <w:rFonts w:cstheme="minorHAnsi"/>
        </w:rPr>
        <w:t>.</w:t>
      </w:r>
    </w:p>
    <w:p w14:paraId="7FC2F17B" w14:textId="227BD454" w:rsidR="00B82A31" w:rsidRPr="00AA4F66" w:rsidRDefault="00B82A31" w:rsidP="009F285D">
      <w:pPr>
        <w:pStyle w:val="Ttulo2"/>
        <w:numPr>
          <w:ilvl w:val="1"/>
          <w:numId w:val="18"/>
        </w:numPr>
        <w:spacing w:after="0" w:line="360" w:lineRule="auto"/>
        <w:ind w:left="0" w:firstLine="0"/>
        <w:rPr>
          <w:rFonts w:cstheme="minorHAnsi"/>
        </w:rPr>
      </w:pPr>
      <w:r w:rsidRPr="00AA4F66">
        <w:rPr>
          <w:rFonts w:cstheme="minorHAnsi"/>
        </w:rPr>
        <w:t>Em resumo, o Instrumento de Medição de Resultado IMR é um instrumento que permite definir bases objetivas para aferição da qualidade do objeto executado, permitindo à Administração, também com base em previsão expressa no instrumento convocatório promover as adequações de pagamento devidas no caso de não se verificar o atendimento das metas estabelecidas;</w:t>
      </w:r>
    </w:p>
    <w:p w14:paraId="74B6E6E7" w14:textId="038D5616" w:rsidR="00B82A31" w:rsidRPr="00AA4F66" w:rsidRDefault="00B82A31" w:rsidP="009F285D">
      <w:pPr>
        <w:pStyle w:val="Ttulo2"/>
        <w:numPr>
          <w:ilvl w:val="1"/>
          <w:numId w:val="18"/>
        </w:numPr>
        <w:spacing w:after="0" w:line="360" w:lineRule="auto"/>
        <w:ind w:left="0" w:firstLine="0"/>
        <w:rPr>
          <w:rFonts w:cstheme="minorHAnsi"/>
        </w:rPr>
      </w:pPr>
      <w:r w:rsidRPr="00AA4F66">
        <w:rPr>
          <w:rFonts w:cstheme="minorHAnsi"/>
        </w:rPr>
        <w:t>O pagamento será proporcional ao atendimento das metas estabelecidas no Instrumento de Medição de Resultado - IMR, o qual define objetivamente os níveis esperados de qualidade da prestação dos serviços e as respectivas adequações de pagamento.</w:t>
      </w:r>
    </w:p>
    <w:p w14:paraId="27C5296D" w14:textId="602C4CFA" w:rsidR="00B82A31" w:rsidRPr="00AA4F66" w:rsidRDefault="00B82A31" w:rsidP="009F285D">
      <w:pPr>
        <w:pStyle w:val="Ttulo2"/>
        <w:numPr>
          <w:ilvl w:val="1"/>
          <w:numId w:val="18"/>
        </w:numPr>
        <w:spacing w:after="0" w:line="360" w:lineRule="auto"/>
        <w:ind w:left="0" w:firstLine="0"/>
        <w:rPr>
          <w:rFonts w:cstheme="minorHAnsi"/>
        </w:rPr>
      </w:pPr>
      <w:r w:rsidRPr="00AA4F66">
        <w:rPr>
          <w:rFonts w:cstheme="minorHAnsi"/>
        </w:rPr>
        <w:t xml:space="preserve">O não atendimento do IMR e a consequente redução do valor a ser faturado não inibe a aplicação das demais penalidades previstas </w:t>
      </w:r>
      <w:r w:rsidR="00253B2C" w:rsidRPr="00AA4F66">
        <w:rPr>
          <w:rFonts w:cstheme="minorHAnsi"/>
        </w:rPr>
        <w:t>no contrato</w:t>
      </w:r>
      <w:r w:rsidRPr="00AA4F66">
        <w:rPr>
          <w:rFonts w:cstheme="minorHAnsi"/>
        </w:rPr>
        <w:t>.</w:t>
      </w:r>
    </w:p>
    <w:p w14:paraId="353E02C1" w14:textId="3CF9DE0B" w:rsidR="00005529" w:rsidRPr="00AA4F66" w:rsidRDefault="00005529" w:rsidP="009F285D">
      <w:pPr>
        <w:pStyle w:val="Legenda"/>
        <w:spacing w:after="0" w:line="360" w:lineRule="auto"/>
      </w:pPr>
    </w:p>
    <w:p w14:paraId="58538B93" w14:textId="3B1C40C0" w:rsidR="00253B2C" w:rsidRPr="00AA4F66" w:rsidRDefault="00253B2C" w:rsidP="009F285D">
      <w:pPr>
        <w:pStyle w:val="Legenda"/>
        <w:spacing w:after="0" w:line="360" w:lineRule="auto"/>
      </w:pPr>
      <w:r w:rsidRPr="00AA4F66">
        <w:t xml:space="preserve">Tabela </w:t>
      </w:r>
      <w:fldSimple w:instr=" SEQ Tabela \* ARABIC ">
        <w:r w:rsidR="00372495" w:rsidRPr="00AA4F66">
          <w:rPr>
            <w:noProof/>
          </w:rPr>
          <w:t>3</w:t>
        </w:r>
      </w:fldSimple>
      <w:r w:rsidRPr="00AA4F66">
        <w:t xml:space="preserve"> -</w:t>
      </w:r>
      <w:r w:rsidR="00005529" w:rsidRPr="00AA4F66">
        <w:t xml:space="preserve">Grau de aplicação do </w:t>
      </w:r>
      <w:r w:rsidRPr="00AA4F66">
        <w:t>Instrumento de Medição de Resultados</w:t>
      </w:r>
    </w:p>
    <w:tbl>
      <w:tblPr>
        <w:tblStyle w:val="Tabelacomgrade"/>
        <w:tblpPr w:leftFromText="141" w:rightFromText="141" w:vertAnchor="text" w:horzAnchor="margin" w:tblpXSpec="center" w:tblpY="76"/>
        <w:tblW w:w="0" w:type="auto"/>
        <w:tblLook w:val="04A0" w:firstRow="1" w:lastRow="0" w:firstColumn="1" w:lastColumn="0" w:noHBand="0" w:noVBand="1"/>
      </w:tblPr>
      <w:tblGrid>
        <w:gridCol w:w="1461"/>
        <w:gridCol w:w="6685"/>
      </w:tblGrid>
      <w:tr w:rsidR="00B82A31" w:rsidRPr="00AA4F66" w14:paraId="2F53C6B1" w14:textId="77777777" w:rsidTr="008848D6">
        <w:tc>
          <w:tcPr>
            <w:tcW w:w="1461" w:type="dxa"/>
            <w:shd w:val="clear" w:color="auto" w:fill="1F3864" w:themeFill="accent1" w:themeFillShade="80"/>
            <w:hideMark/>
          </w:tcPr>
          <w:p w14:paraId="46FEBE0C" w14:textId="77777777" w:rsidR="00B82A31" w:rsidRPr="00AA4F66" w:rsidRDefault="00B82A31" w:rsidP="009F285D">
            <w:pPr>
              <w:spacing w:line="360" w:lineRule="auto"/>
              <w:jc w:val="center"/>
              <w:rPr>
                <w:rFonts w:cstheme="minorHAnsi"/>
                <w:b/>
                <w:bCs/>
              </w:rPr>
            </w:pPr>
            <w:r w:rsidRPr="00AA4F66">
              <w:rPr>
                <w:rFonts w:cstheme="minorHAnsi"/>
                <w:b/>
                <w:bCs/>
              </w:rPr>
              <w:t>GRAU</w:t>
            </w:r>
          </w:p>
        </w:tc>
        <w:tc>
          <w:tcPr>
            <w:tcW w:w="6685" w:type="dxa"/>
            <w:shd w:val="clear" w:color="auto" w:fill="1F3864" w:themeFill="accent1" w:themeFillShade="80"/>
            <w:hideMark/>
          </w:tcPr>
          <w:p w14:paraId="35CDB2DE" w14:textId="77777777" w:rsidR="00B82A31" w:rsidRPr="00AA4F66" w:rsidRDefault="00B82A31" w:rsidP="009F285D">
            <w:pPr>
              <w:spacing w:line="360" w:lineRule="auto"/>
              <w:jc w:val="center"/>
              <w:rPr>
                <w:rFonts w:cstheme="minorHAnsi"/>
                <w:b/>
                <w:bCs/>
              </w:rPr>
            </w:pPr>
            <w:r w:rsidRPr="00AA4F66">
              <w:rPr>
                <w:rFonts w:cstheme="minorHAnsi"/>
                <w:b/>
                <w:bCs/>
              </w:rPr>
              <w:t>CORRESPONDÊNCIA</w:t>
            </w:r>
          </w:p>
        </w:tc>
      </w:tr>
      <w:tr w:rsidR="00B82A31" w:rsidRPr="00AA4F66" w14:paraId="0351492E" w14:textId="77777777" w:rsidTr="00EF4130">
        <w:tc>
          <w:tcPr>
            <w:tcW w:w="1461" w:type="dxa"/>
            <w:vAlign w:val="center"/>
            <w:hideMark/>
          </w:tcPr>
          <w:p w14:paraId="3BFA3830" w14:textId="77777777" w:rsidR="00B82A31" w:rsidRPr="00AA4F66" w:rsidRDefault="00B82A31" w:rsidP="009F285D">
            <w:pPr>
              <w:spacing w:line="360" w:lineRule="auto"/>
              <w:jc w:val="center"/>
              <w:rPr>
                <w:rFonts w:cstheme="minorHAnsi"/>
              </w:rPr>
            </w:pPr>
            <w:r w:rsidRPr="00AA4F66">
              <w:rPr>
                <w:rFonts w:cstheme="minorHAnsi"/>
              </w:rPr>
              <w:t>1</w:t>
            </w:r>
          </w:p>
        </w:tc>
        <w:tc>
          <w:tcPr>
            <w:tcW w:w="6685" w:type="dxa"/>
            <w:hideMark/>
          </w:tcPr>
          <w:p w14:paraId="094A52A5" w14:textId="7F7C63D4" w:rsidR="00B82A31" w:rsidRPr="00AA4F66" w:rsidRDefault="00B82A31" w:rsidP="009F285D">
            <w:pPr>
              <w:spacing w:line="360" w:lineRule="auto"/>
              <w:rPr>
                <w:rFonts w:cstheme="minorHAnsi"/>
              </w:rPr>
            </w:pPr>
            <w:r w:rsidRPr="00AA4F66">
              <w:rPr>
                <w:rFonts w:cstheme="minorHAnsi"/>
              </w:rPr>
              <w:t xml:space="preserve">0,5% sobre o valor </w:t>
            </w:r>
            <w:r w:rsidR="008848D6" w:rsidRPr="00AA4F66">
              <w:rPr>
                <w:rFonts w:cstheme="minorHAnsi"/>
              </w:rPr>
              <w:t>faturado</w:t>
            </w:r>
            <w:r w:rsidRPr="00AA4F66">
              <w:rPr>
                <w:rFonts w:cstheme="minorHAnsi"/>
              </w:rPr>
              <w:t xml:space="preserve"> no </w:t>
            </w:r>
            <w:r w:rsidR="00EF4130" w:rsidRPr="00AA4F66">
              <w:rPr>
                <w:rFonts w:cstheme="minorHAnsi"/>
              </w:rPr>
              <w:t>mês de referência da ocorrência</w:t>
            </w:r>
          </w:p>
        </w:tc>
      </w:tr>
      <w:tr w:rsidR="00B82A31" w:rsidRPr="00AA4F66" w14:paraId="18E63FC0" w14:textId="77777777" w:rsidTr="00EF4130">
        <w:tc>
          <w:tcPr>
            <w:tcW w:w="1461" w:type="dxa"/>
            <w:vAlign w:val="center"/>
            <w:hideMark/>
          </w:tcPr>
          <w:p w14:paraId="607116E4" w14:textId="77777777" w:rsidR="00B82A31" w:rsidRPr="00AA4F66" w:rsidRDefault="00B82A31" w:rsidP="009F285D">
            <w:pPr>
              <w:spacing w:line="360" w:lineRule="auto"/>
              <w:jc w:val="center"/>
              <w:rPr>
                <w:rFonts w:cstheme="minorHAnsi"/>
              </w:rPr>
            </w:pPr>
            <w:r w:rsidRPr="00AA4F66">
              <w:rPr>
                <w:rFonts w:cstheme="minorHAnsi"/>
              </w:rPr>
              <w:t>2</w:t>
            </w:r>
          </w:p>
        </w:tc>
        <w:tc>
          <w:tcPr>
            <w:tcW w:w="6685" w:type="dxa"/>
            <w:hideMark/>
          </w:tcPr>
          <w:p w14:paraId="6D8816F9" w14:textId="7A7D823F" w:rsidR="00B82A31" w:rsidRPr="00AA4F66" w:rsidRDefault="00B82A31" w:rsidP="009F285D">
            <w:pPr>
              <w:spacing w:line="360" w:lineRule="auto"/>
              <w:rPr>
                <w:rFonts w:cstheme="minorHAnsi"/>
              </w:rPr>
            </w:pPr>
            <w:r w:rsidRPr="00AA4F66">
              <w:rPr>
                <w:rFonts w:cstheme="minorHAnsi"/>
              </w:rPr>
              <w:t>1,0% sobre o valor</w:t>
            </w:r>
            <w:r w:rsidR="00CE48DB" w:rsidRPr="00AA4F66">
              <w:rPr>
                <w:rFonts w:cstheme="minorHAnsi"/>
              </w:rPr>
              <w:t xml:space="preserve"> </w:t>
            </w:r>
            <w:r w:rsidR="00EF4130" w:rsidRPr="00AA4F66">
              <w:rPr>
                <w:rFonts w:cstheme="minorHAnsi"/>
              </w:rPr>
              <w:t>faturado no mês de referência da ocorrência</w:t>
            </w:r>
          </w:p>
        </w:tc>
      </w:tr>
    </w:tbl>
    <w:p w14:paraId="3FB725F6" w14:textId="1E91FB7F" w:rsidR="00005529" w:rsidRPr="00AA4F66" w:rsidRDefault="00005529" w:rsidP="009F285D">
      <w:pPr>
        <w:pStyle w:val="Legenda"/>
        <w:spacing w:after="0" w:line="360" w:lineRule="auto"/>
      </w:pPr>
    </w:p>
    <w:p w14:paraId="616A0775" w14:textId="3BAD08EB" w:rsidR="00CE318F" w:rsidRPr="00AA4F66" w:rsidRDefault="00CE318F" w:rsidP="00CE318F"/>
    <w:p w14:paraId="783BEB0C" w14:textId="2DB516BC" w:rsidR="00CE318F" w:rsidRPr="00AA4F66" w:rsidRDefault="00CE318F" w:rsidP="00CE318F"/>
    <w:p w14:paraId="1735E904" w14:textId="77777777" w:rsidR="00CE318F" w:rsidRPr="00AA4F66" w:rsidRDefault="00CE318F" w:rsidP="00CE318F"/>
    <w:p w14:paraId="434FBC22" w14:textId="06598081" w:rsidR="00005529" w:rsidRPr="00AA4F66" w:rsidRDefault="00005529" w:rsidP="009F285D">
      <w:pPr>
        <w:pStyle w:val="Legenda"/>
        <w:spacing w:after="0" w:line="360" w:lineRule="auto"/>
      </w:pPr>
      <w:r w:rsidRPr="00AA4F66">
        <w:t xml:space="preserve">Tabela </w:t>
      </w:r>
      <w:fldSimple w:instr=" SEQ Tabela \* ARABIC ">
        <w:r w:rsidR="00372495" w:rsidRPr="00AA4F66">
          <w:rPr>
            <w:noProof/>
          </w:rPr>
          <w:t>4</w:t>
        </w:r>
      </w:fldSimple>
      <w:r w:rsidRPr="00AA4F66">
        <w:t xml:space="preserve"> –</w:t>
      </w:r>
      <w:r w:rsidR="00EF4130" w:rsidRPr="00AA4F66">
        <w:t xml:space="preserve"> </w:t>
      </w:r>
      <w:r w:rsidR="00214368" w:rsidRPr="00AA4F66">
        <w:t>Ocorrências</w:t>
      </w:r>
    </w:p>
    <w:tbl>
      <w:tblPr>
        <w:tblpPr w:leftFromText="141" w:rightFromText="141" w:vertAnchor="text" w:horzAnchor="margin" w:tblpXSpec="center"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17"/>
        <w:gridCol w:w="6237"/>
        <w:gridCol w:w="1134"/>
      </w:tblGrid>
      <w:tr w:rsidR="00005529" w:rsidRPr="00AA4F66" w14:paraId="57FEB653" w14:textId="77777777" w:rsidTr="008848D6">
        <w:tc>
          <w:tcPr>
            <w:tcW w:w="817" w:type="dxa"/>
            <w:shd w:val="clear" w:color="auto" w:fill="1F3864" w:themeFill="accent1" w:themeFillShade="80"/>
            <w:tcMar>
              <w:top w:w="0" w:type="dxa"/>
              <w:left w:w="108" w:type="dxa"/>
              <w:bottom w:w="0" w:type="dxa"/>
              <w:right w:w="108" w:type="dxa"/>
            </w:tcMar>
            <w:hideMark/>
          </w:tcPr>
          <w:p w14:paraId="6C3A94DC" w14:textId="77777777" w:rsidR="00005529" w:rsidRPr="00AA4F66" w:rsidRDefault="00005529" w:rsidP="009F285D">
            <w:pPr>
              <w:spacing w:after="0" w:line="360" w:lineRule="auto"/>
              <w:rPr>
                <w:rFonts w:cstheme="minorHAnsi"/>
                <w:b/>
                <w:bCs/>
              </w:rPr>
            </w:pPr>
            <w:r w:rsidRPr="00AA4F66">
              <w:rPr>
                <w:rFonts w:cstheme="minorHAnsi"/>
                <w:b/>
                <w:bCs/>
              </w:rPr>
              <w:t>ITEM</w:t>
            </w:r>
          </w:p>
        </w:tc>
        <w:tc>
          <w:tcPr>
            <w:tcW w:w="6237" w:type="dxa"/>
            <w:shd w:val="clear" w:color="auto" w:fill="1F3864" w:themeFill="accent1" w:themeFillShade="80"/>
            <w:tcMar>
              <w:top w:w="0" w:type="dxa"/>
              <w:left w:w="108" w:type="dxa"/>
              <w:bottom w:w="0" w:type="dxa"/>
              <w:right w:w="108" w:type="dxa"/>
            </w:tcMar>
            <w:hideMark/>
          </w:tcPr>
          <w:p w14:paraId="1E6DA067" w14:textId="77777777" w:rsidR="00005529" w:rsidRPr="00AA4F66" w:rsidRDefault="00005529" w:rsidP="009F285D">
            <w:pPr>
              <w:spacing w:after="0" w:line="360" w:lineRule="auto"/>
              <w:jc w:val="center"/>
              <w:rPr>
                <w:rFonts w:cstheme="minorHAnsi"/>
                <w:b/>
                <w:bCs/>
              </w:rPr>
            </w:pPr>
            <w:r w:rsidRPr="00AA4F66">
              <w:rPr>
                <w:rFonts w:cstheme="minorHAnsi"/>
                <w:b/>
                <w:bCs/>
              </w:rPr>
              <w:t>DESCRIÇÃO</w:t>
            </w:r>
          </w:p>
        </w:tc>
        <w:tc>
          <w:tcPr>
            <w:tcW w:w="1134" w:type="dxa"/>
            <w:shd w:val="clear" w:color="auto" w:fill="1F3864" w:themeFill="accent1" w:themeFillShade="80"/>
            <w:tcMar>
              <w:top w:w="0" w:type="dxa"/>
              <w:left w:w="108" w:type="dxa"/>
              <w:bottom w:w="0" w:type="dxa"/>
              <w:right w:w="108" w:type="dxa"/>
            </w:tcMar>
            <w:hideMark/>
          </w:tcPr>
          <w:p w14:paraId="6EAF5938" w14:textId="77777777" w:rsidR="00005529" w:rsidRPr="00AA4F66" w:rsidRDefault="00005529" w:rsidP="009F285D">
            <w:pPr>
              <w:spacing w:after="0" w:line="360" w:lineRule="auto"/>
              <w:rPr>
                <w:rFonts w:cstheme="minorHAnsi"/>
                <w:b/>
                <w:bCs/>
              </w:rPr>
            </w:pPr>
            <w:r w:rsidRPr="00AA4F66">
              <w:rPr>
                <w:rFonts w:cstheme="minorHAnsi"/>
                <w:b/>
                <w:bCs/>
              </w:rPr>
              <w:t>GRAU</w:t>
            </w:r>
          </w:p>
        </w:tc>
      </w:tr>
      <w:tr w:rsidR="00005529" w:rsidRPr="00AA4F66" w14:paraId="6E6CF120" w14:textId="77777777" w:rsidTr="00EF4130">
        <w:trPr>
          <w:trHeight w:val="354"/>
        </w:trPr>
        <w:tc>
          <w:tcPr>
            <w:tcW w:w="817" w:type="dxa"/>
            <w:shd w:val="clear" w:color="auto" w:fill="FFFFFF"/>
            <w:tcMar>
              <w:top w:w="0" w:type="dxa"/>
              <w:left w:w="108" w:type="dxa"/>
              <w:bottom w:w="0" w:type="dxa"/>
              <w:right w:w="108" w:type="dxa"/>
            </w:tcMar>
            <w:vAlign w:val="center"/>
            <w:hideMark/>
          </w:tcPr>
          <w:p w14:paraId="61A56717" w14:textId="77777777" w:rsidR="00005529" w:rsidRPr="00AA4F66" w:rsidRDefault="00005529" w:rsidP="009F285D">
            <w:pPr>
              <w:spacing w:after="0" w:line="360" w:lineRule="auto"/>
              <w:jc w:val="center"/>
              <w:rPr>
                <w:rFonts w:cstheme="minorHAnsi"/>
              </w:rPr>
            </w:pPr>
            <w:r w:rsidRPr="00AA4F66">
              <w:rPr>
                <w:rFonts w:cstheme="minorHAnsi"/>
              </w:rPr>
              <w:t>1</w:t>
            </w:r>
          </w:p>
        </w:tc>
        <w:tc>
          <w:tcPr>
            <w:tcW w:w="6237" w:type="dxa"/>
            <w:shd w:val="clear" w:color="auto" w:fill="FFFFFF"/>
            <w:tcMar>
              <w:top w:w="0" w:type="dxa"/>
              <w:left w:w="108" w:type="dxa"/>
              <w:bottom w:w="0" w:type="dxa"/>
              <w:right w:w="108" w:type="dxa"/>
            </w:tcMar>
            <w:hideMark/>
          </w:tcPr>
          <w:p w14:paraId="2170CE80" w14:textId="77777777" w:rsidR="00005529" w:rsidRPr="00AA4F66" w:rsidRDefault="00005529" w:rsidP="009F285D">
            <w:pPr>
              <w:spacing w:after="0" w:line="360" w:lineRule="auto"/>
              <w:rPr>
                <w:rFonts w:cstheme="minorHAnsi"/>
              </w:rPr>
            </w:pPr>
            <w:r w:rsidRPr="00AA4F66">
              <w:rPr>
                <w:rFonts w:cstheme="minorHAnsi"/>
              </w:rPr>
              <w:t>Deixar de cumprir os prazos pactuados no contrato</w:t>
            </w:r>
          </w:p>
        </w:tc>
        <w:tc>
          <w:tcPr>
            <w:tcW w:w="1134" w:type="dxa"/>
            <w:shd w:val="clear" w:color="auto" w:fill="FFFFFF"/>
            <w:tcMar>
              <w:top w:w="0" w:type="dxa"/>
              <w:left w:w="108" w:type="dxa"/>
              <w:bottom w:w="0" w:type="dxa"/>
              <w:right w:w="108" w:type="dxa"/>
            </w:tcMar>
            <w:vAlign w:val="center"/>
            <w:hideMark/>
          </w:tcPr>
          <w:p w14:paraId="7FAEC29D" w14:textId="77777777" w:rsidR="00005529" w:rsidRPr="00AA4F66" w:rsidRDefault="00005529" w:rsidP="009F285D">
            <w:pPr>
              <w:spacing w:after="0" w:line="360" w:lineRule="auto"/>
              <w:jc w:val="center"/>
              <w:rPr>
                <w:rFonts w:cstheme="minorHAnsi"/>
              </w:rPr>
            </w:pPr>
            <w:r w:rsidRPr="00AA4F66">
              <w:rPr>
                <w:rFonts w:cstheme="minorHAnsi"/>
              </w:rPr>
              <w:t>2</w:t>
            </w:r>
          </w:p>
        </w:tc>
      </w:tr>
      <w:tr w:rsidR="00005529" w:rsidRPr="00AA4F66" w14:paraId="7E23660D" w14:textId="77777777" w:rsidTr="00EF4130">
        <w:tc>
          <w:tcPr>
            <w:tcW w:w="817" w:type="dxa"/>
            <w:shd w:val="clear" w:color="auto" w:fill="FFFFFF"/>
            <w:tcMar>
              <w:top w:w="0" w:type="dxa"/>
              <w:left w:w="108" w:type="dxa"/>
              <w:bottom w:w="0" w:type="dxa"/>
              <w:right w:w="108" w:type="dxa"/>
            </w:tcMar>
            <w:vAlign w:val="center"/>
            <w:hideMark/>
          </w:tcPr>
          <w:p w14:paraId="646B4EA3" w14:textId="77777777" w:rsidR="00005529" w:rsidRPr="00AA4F66" w:rsidRDefault="00005529" w:rsidP="009F285D">
            <w:pPr>
              <w:spacing w:after="0" w:line="360" w:lineRule="auto"/>
              <w:jc w:val="center"/>
              <w:rPr>
                <w:rFonts w:cstheme="minorHAnsi"/>
              </w:rPr>
            </w:pPr>
            <w:r w:rsidRPr="00AA4F66">
              <w:rPr>
                <w:rFonts w:cstheme="minorHAnsi"/>
              </w:rPr>
              <w:t>2</w:t>
            </w:r>
          </w:p>
        </w:tc>
        <w:tc>
          <w:tcPr>
            <w:tcW w:w="6237" w:type="dxa"/>
            <w:shd w:val="clear" w:color="auto" w:fill="FFFFFF"/>
            <w:tcMar>
              <w:top w:w="0" w:type="dxa"/>
              <w:left w:w="108" w:type="dxa"/>
              <w:bottom w:w="0" w:type="dxa"/>
              <w:right w:w="108" w:type="dxa"/>
            </w:tcMar>
            <w:hideMark/>
          </w:tcPr>
          <w:p w14:paraId="03B4A05B" w14:textId="2CDBD4DA" w:rsidR="00005529" w:rsidRPr="00AA4F66" w:rsidRDefault="00005529" w:rsidP="009F285D">
            <w:pPr>
              <w:spacing w:after="0" w:line="360" w:lineRule="auto"/>
              <w:rPr>
                <w:rFonts w:cstheme="minorHAnsi"/>
              </w:rPr>
            </w:pPr>
            <w:r w:rsidRPr="00AA4F66">
              <w:rPr>
                <w:rFonts w:cstheme="minorHAnsi"/>
              </w:rPr>
              <w:t>Deixar de apresentar os relatórios previstos no contrato</w:t>
            </w:r>
          </w:p>
        </w:tc>
        <w:tc>
          <w:tcPr>
            <w:tcW w:w="1134" w:type="dxa"/>
            <w:shd w:val="clear" w:color="auto" w:fill="FFFFFF"/>
            <w:tcMar>
              <w:top w:w="0" w:type="dxa"/>
              <w:left w:w="108" w:type="dxa"/>
              <w:bottom w:w="0" w:type="dxa"/>
              <w:right w:w="108" w:type="dxa"/>
            </w:tcMar>
            <w:vAlign w:val="center"/>
            <w:hideMark/>
          </w:tcPr>
          <w:p w14:paraId="43786E11" w14:textId="77777777" w:rsidR="00005529" w:rsidRPr="00AA4F66" w:rsidRDefault="00005529" w:rsidP="009F285D">
            <w:pPr>
              <w:spacing w:after="0" w:line="360" w:lineRule="auto"/>
              <w:jc w:val="center"/>
              <w:rPr>
                <w:rFonts w:cstheme="minorHAnsi"/>
              </w:rPr>
            </w:pPr>
            <w:r w:rsidRPr="00AA4F66">
              <w:rPr>
                <w:rFonts w:cstheme="minorHAnsi"/>
              </w:rPr>
              <w:t>1</w:t>
            </w:r>
          </w:p>
        </w:tc>
      </w:tr>
      <w:tr w:rsidR="00005529" w:rsidRPr="00AA4F66" w14:paraId="2FE8C58F" w14:textId="77777777" w:rsidTr="00EF4130">
        <w:tc>
          <w:tcPr>
            <w:tcW w:w="817" w:type="dxa"/>
            <w:shd w:val="clear" w:color="auto" w:fill="FFFFFF"/>
            <w:tcMar>
              <w:top w:w="0" w:type="dxa"/>
              <w:left w:w="108" w:type="dxa"/>
              <w:bottom w:w="0" w:type="dxa"/>
              <w:right w:w="108" w:type="dxa"/>
            </w:tcMar>
            <w:vAlign w:val="center"/>
            <w:hideMark/>
          </w:tcPr>
          <w:p w14:paraId="2F0F05CC" w14:textId="77777777" w:rsidR="00005529" w:rsidRPr="00AA4F66" w:rsidRDefault="00005529" w:rsidP="009F285D">
            <w:pPr>
              <w:spacing w:after="0" w:line="360" w:lineRule="auto"/>
              <w:jc w:val="center"/>
              <w:rPr>
                <w:rFonts w:cstheme="minorHAnsi"/>
              </w:rPr>
            </w:pPr>
            <w:r w:rsidRPr="00AA4F66">
              <w:rPr>
                <w:rFonts w:cstheme="minorHAnsi"/>
              </w:rPr>
              <w:t>3</w:t>
            </w:r>
          </w:p>
        </w:tc>
        <w:tc>
          <w:tcPr>
            <w:tcW w:w="6237" w:type="dxa"/>
            <w:shd w:val="clear" w:color="auto" w:fill="FFFFFF"/>
            <w:tcMar>
              <w:top w:w="0" w:type="dxa"/>
              <w:left w:w="108" w:type="dxa"/>
              <w:bottom w:w="0" w:type="dxa"/>
              <w:right w:w="108" w:type="dxa"/>
            </w:tcMar>
            <w:hideMark/>
          </w:tcPr>
          <w:p w14:paraId="6E5E2D5C" w14:textId="2CE9D695" w:rsidR="00005529" w:rsidRPr="00AA4F66" w:rsidRDefault="00005529" w:rsidP="009F285D">
            <w:pPr>
              <w:spacing w:after="0" w:line="360" w:lineRule="auto"/>
              <w:rPr>
                <w:rFonts w:cstheme="minorHAnsi"/>
                <w:strike/>
              </w:rPr>
            </w:pPr>
            <w:r w:rsidRPr="00AA4F66">
              <w:rPr>
                <w:rFonts w:cstheme="minorHAnsi"/>
              </w:rPr>
              <w:t>Utilizar peças e materiais em desacordo com o previsto no contrato</w:t>
            </w:r>
          </w:p>
        </w:tc>
        <w:tc>
          <w:tcPr>
            <w:tcW w:w="1134" w:type="dxa"/>
            <w:shd w:val="clear" w:color="auto" w:fill="FFFFFF"/>
            <w:tcMar>
              <w:top w:w="0" w:type="dxa"/>
              <w:left w:w="108" w:type="dxa"/>
              <w:bottom w:w="0" w:type="dxa"/>
              <w:right w:w="108" w:type="dxa"/>
            </w:tcMar>
            <w:vAlign w:val="center"/>
            <w:hideMark/>
          </w:tcPr>
          <w:p w14:paraId="2DFF22DA" w14:textId="77777777" w:rsidR="00005529" w:rsidRPr="00AA4F66" w:rsidRDefault="00005529" w:rsidP="009F285D">
            <w:pPr>
              <w:spacing w:after="0" w:line="360" w:lineRule="auto"/>
              <w:jc w:val="center"/>
              <w:rPr>
                <w:rFonts w:cstheme="minorHAnsi"/>
              </w:rPr>
            </w:pPr>
            <w:r w:rsidRPr="00AA4F66">
              <w:rPr>
                <w:rFonts w:cstheme="minorHAnsi"/>
              </w:rPr>
              <w:t>2</w:t>
            </w:r>
          </w:p>
        </w:tc>
      </w:tr>
    </w:tbl>
    <w:p w14:paraId="13717743" w14:textId="77777777" w:rsidR="00005529" w:rsidRPr="00AA4F66" w:rsidRDefault="00005529" w:rsidP="009F285D">
      <w:pPr>
        <w:spacing w:after="0" w:line="360" w:lineRule="auto"/>
      </w:pPr>
    </w:p>
    <w:p w14:paraId="00A79D5F" w14:textId="1270546B" w:rsidR="00B82A31" w:rsidRPr="00AA4F66" w:rsidRDefault="00B82A31" w:rsidP="009F285D">
      <w:pPr>
        <w:pStyle w:val="Ttulo2"/>
        <w:numPr>
          <w:ilvl w:val="1"/>
          <w:numId w:val="18"/>
        </w:numPr>
        <w:spacing w:after="0" w:line="360" w:lineRule="auto"/>
        <w:ind w:left="0" w:firstLine="0"/>
        <w:rPr>
          <w:rFonts w:cstheme="minorHAnsi"/>
        </w:rPr>
      </w:pPr>
      <w:r w:rsidRPr="00AA4F66">
        <w:rPr>
          <w:rFonts w:cstheme="minorHAnsi"/>
        </w:rPr>
        <w:t xml:space="preserve">A apuração do nível de serviço do período se dará descontando o somatório dos itens descumpridos </w:t>
      </w:r>
      <w:r w:rsidR="00214368" w:rsidRPr="00AA4F66">
        <w:rPr>
          <w:rFonts w:cstheme="minorHAnsi"/>
        </w:rPr>
        <w:t>conforme descrito na</w:t>
      </w:r>
      <w:r w:rsidRPr="00AA4F66">
        <w:rPr>
          <w:rFonts w:cstheme="minorHAnsi"/>
        </w:rPr>
        <w:t xml:space="preserve"> </w:t>
      </w:r>
      <w:r w:rsidR="00005529" w:rsidRPr="00AA4F66">
        <w:rPr>
          <w:rFonts w:cstheme="minorHAnsi"/>
        </w:rPr>
        <w:t>T</w:t>
      </w:r>
      <w:r w:rsidRPr="00AA4F66">
        <w:rPr>
          <w:rFonts w:cstheme="minorHAnsi"/>
        </w:rPr>
        <w:t xml:space="preserve">abela </w:t>
      </w:r>
      <w:r w:rsidR="00EC3A97" w:rsidRPr="00AA4F66">
        <w:rPr>
          <w:rFonts w:cstheme="minorHAnsi"/>
        </w:rPr>
        <w:t>4</w:t>
      </w:r>
      <w:r w:rsidRPr="00AA4F66">
        <w:rPr>
          <w:rFonts w:cstheme="minorHAnsi"/>
        </w:rPr>
        <w:t>;</w:t>
      </w:r>
    </w:p>
    <w:p w14:paraId="394CFA0A" w14:textId="2B137416" w:rsidR="00B82A31" w:rsidRPr="00AA4F66" w:rsidRDefault="00B82A31" w:rsidP="009F285D">
      <w:pPr>
        <w:pStyle w:val="Ttulo2"/>
        <w:numPr>
          <w:ilvl w:val="1"/>
          <w:numId w:val="18"/>
        </w:numPr>
        <w:spacing w:after="0" w:line="360" w:lineRule="auto"/>
        <w:ind w:left="0" w:firstLine="0"/>
        <w:rPr>
          <w:rFonts w:cstheme="minorHAnsi"/>
        </w:rPr>
      </w:pPr>
      <w:r w:rsidRPr="00AA4F66">
        <w:rPr>
          <w:rFonts w:cstheme="minorHAnsi"/>
        </w:rPr>
        <w:t>Para fins de apuração do período faturado, cada item só será computado uma única vez;</w:t>
      </w:r>
    </w:p>
    <w:p w14:paraId="592111C5" w14:textId="3F9FD0F5" w:rsidR="00B82A31" w:rsidRPr="00AA4F66" w:rsidRDefault="00B82A31" w:rsidP="009F285D">
      <w:pPr>
        <w:pStyle w:val="Ttulo2"/>
        <w:numPr>
          <w:ilvl w:val="1"/>
          <w:numId w:val="18"/>
        </w:numPr>
        <w:spacing w:after="0" w:line="360" w:lineRule="auto"/>
        <w:ind w:left="0" w:firstLine="0"/>
        <w:rPr>
          <w:rFonts w:cstheme="minorHAnsi"/>
        </w:rPr>
      </w:pPr>
      <w:r w:rsidRPr="00AA4F66">
        <w:rPr>
          <w:rFonts w:cstheme="minorHAnsi"/>
        </w:rPr>
        <w:t>O percentual apurado será aplicado sobre o valor total da fatura</w:t>
      </w:r>
      <w:r w:rsidR="00214368" w:rsidRPr="00AA4F66">
        <w:rPr>
          <w:rFonts w:cstheme="minorHAnsi"/>
        </w:rPr>
        <w:t xml:space="preserve"> do mês de referência da ocorrência</w:t>
      </w:r>
      <w:r w:rsidRPr="00AA4F66">
        <w:rPr>
          <w:rFonts w:cstheme="minorHAnsi"/>
        </w:rPr>
        <w:t>;</w:t>
      </w:r>
    </w:p>
    <w:p w14:paraId="489846BE" w14:textId="49E76F39" w:rsidR="00B82A31" w:rsidRPr="00AA4F66" w:rsidRDefault="00214368" w:rsidP="009F285D">
      <w:pPr>
        <w:pStyle w:val="Ttulo2"/>
        <w:numPr>
          <w:ilvl w:val="1"/>
          <w:numId w:val="18"/>
        </w:numPr>
        <w:spacing w:after="0" w:line="360" w:lineRule="auto"/>
        <w:ind w:left="0" w:firstLine="0"/>
        <w:rPr>
          <w:rFonts w:cstheme="minorHAnsi"/>
        </w:rPr>
      </w:pPr>
      <w:r w:rsidRPr="00AA4F66">
        <w:rPr>
          <w:rFonts w:cstheme="minorHAnsi"/>
        </w:rPr>
        <w:t xml:space="preserve">Os relatórios, tipos de peças e materiais citados na Tabela 3 devem estar em conformidades com os estabelecidos na seção </w:t>
      </w:r>
      <w:r w:rsidRPr="00AA4F66">
        <w:rPr>
          <w:rFonts w:cstheme="minorHAnsi"/>
        </w:rPr>
        <w:fldChar w:fldCharType="begin"/>
      </w:r>
      <w:r w:rsidRPr="00AA4F66">
        <w:rPr>
          <w:rFonts w:cstheme="minorHAnsi"/>
        </w:rPr>
        <w:instrText xml:space="preserve"> REF _Ref82524794 \r \h </w:instrText>
      </w:r>
      <w:r w:rsidR="00AA4F66">
        <w:rPr>
          <w:rFonts w:cstheme="minorHAnsi"/>
        </w:rPr>
        <w:instrText xml:space="preserve"> \* MERGEFORMAT </w:instrText>
      </w:r>
      <w:r w:rsidRPr="00AA4F66">
        <w:rPr>
          <w:rFonts w:cstheme="minorHAnsi"/>
        </w:rPr>
      </w:r>
      <w:r w:rsidRPr="00AA4F66">
        <w:rPr>
          <w:rFonts w:cstheme="minorHAnsi"/>
        </w:rPr>
        <w:fldChar w:fldCharType="separate"/>
      </w:r>
      <w:r w:rsidRPr="00AA4F66">
        <w:rPr>
          <w:rFonts w:cstheme="minorHAnsi"/>
        </w:rPr>
        <w:t>3</w:t>
      </w:r>
      <w:r w:rsidRPr="00AA4F66">
        <w:rPr>
          <w:rFonts w:cstheme="minorHAnsi"/>
        </w:rPr>
        <w:fldChar w:fldCharType="end"/>
      </w:r>
      <w:r w:rsidRPr="00AA4F66">
        <w:rPr>
          <w:rFonts w:cstheme="minorHAnsi"/>
        </w:rPr>
        <w:t xml:space="preserve"> deste instrumento. Para os </w:t>
      </w:r>
      <w:r w:rsidR="00B82A31" w:rsidRPr="00AA4F66">
        <w:rPr>
          <w:rFonts w:cstheme="minorHAnsi"/>
        </w:rPr>
        <w:t>prazos</w:t>
      </w:r>
      <w:r w:rsidRPr="00AA4F66">
        <w:rPr>
          <w:rFonts w:cstheme="minorHAnsi"/>
        </w:rPr>
        <w:t xml:space="preserve"> deve-se considerar as previsões da seção </w:t>
      </w:r>
      <w:r w:rsidRPr="00AA4F66">
        <w:rPr>
          <w:rFonts w:cstheme="minorHAnsi"/>
        </w:rPr>
        <w:fldChar w:fldCharType="begin"/>
      </w:r>
      <w:r w:rsidRPr="00AA4F66">
        <w:rPr>
          <w:rFonts w:cstheme="minorHAnsi"/>
        </w:rPr>
        <w:instrText xml:space="preserve"> REF _Ref81492790 \r \h </w:instrText>
      </w:r>
      <w:r w:rsidR="00AA4F66">
        <w:rPr>
          <w:rFonts w:cstheme="minorHAnsi"/>
        </w:rPr>
        <w:instrText xml:space="preserve"> \* MERGEFORMAT </w:instrText>
      </w:r>
      <w:r w:rsidRPr="00AA4F66">
        <w:rPr>
          <w:rFonts w:cstheme="minorHAnsi"/>
        </w:rPr>
      </w:r>
      <w:r w:rsidRPr="00AA4F66">
        <w:rPr>
          <w:rFonts w:cstheme="minorHAnsi"/>
        </w:rPr>
        <w:fldChar w:fldCharType="separate"/>
      </w:r>
      <w:r w:rsidR="00EC3A97" w:rsidRPr="00AA4F66">
        <w:rPr>
          <w:rFonts w:cstheme="minorHAnsi"/>
        </w:rPr>
        <w:t>8</w:t>
      </w:r>
      <w:r w:rsidRPr="00AA4F66">
        <w:rPr>
          <w:rFonts w:cstheme="minorHAnsi"/>
        </w:rPr>
        <w:fldChar w:fldCharType="end"/>
      </w:r>
      <w:r w:rsidRPr="00AA4F66">
        <w:rPr>
          <w:rFonts w:cstheme="minorHAnsi"/>
        </w:rPr>
        <w:t>.</w:t>
      </w:r>
    </w:p>
    <w:p w14:paraId="00913AE7" w14:textId="77777777" w:rsidR="00091170" w:rsidRPr="00AA4F66" w:rsidRDefault="00091170" w:rsidP="009F285D">
      <w:pPr>
        <w:spacing w:after="0" w:line="360" w:lineRule="auto"/>
      </w:pPr>
    </w:p>
    <w:p w14:paraId="4D56B745" w14:textId="6FE61370" w:rsidR="0038170B" w:rsidRPr="00AA4F66" w:rsidRDefault="0038170B" w:rsidP="009F285D">
      <w:pPr>
        <w:pStyle w:val="Ttulo1"/>
        <w:numPr>
          <w:ilvl w:val="0"/>
          <w:numId w:val="18"/>
        </w:numPr>
        <w:spacing w:after="0" w:line="360" w:lineRule="auto"/>
        <w:ind w:left="0" w:firstLine="0"/>
        <w:rPr>
          <w:rFonts w:cstheme="minorHAnsi"/>
        </w:rPr>
      </w:pPr>
      <w:r w:rsidRPr="00AA4F66">
        <w:rPr>
          <w:rFonts w:cstheme="minorHAnsi"/>
        </w:rPr>
        <w:t xml:space="preserve">. DO RECEBIMENTO DO OBJETO, FATURAMENTO E PAGAMENTO </w:t>
      </w:r>
    </w:p>
    <w:p w14:paraId="67F1082C" w14:textId="10E3446F" w:rsidR="00396DFF" w:rsidRPr="00AA4F66" w:rsidRDefault="00396DFF" w:rsidP="009F285D">
      <w:pPr>
        <w:pStyle w:val="Ttulo2"/>
        <w:numPr>
          <w:ilvl w:val="1"/>
          <w:numId w:val="18"/>
        </w:numPr>
        <w:spacing w:after="0" w:line="360" w:lineRule="auto"/>
        <w:ind w:left="0" w:firstLine="0"/>
        <w:rPr>
          <w:rFonts w:cstheme="minorHAnsi"/>
        </w:rPr>
      </w:pPr>
      <w:r w:rsidRPr="00AA4F66">
        <w:rPr>
          <w:rFonts w:cstheme="minorHAnsi"/>
        </w:rPr>
        <w:t>A CONTRATANTE pagará à CONTRATADA pelo serviço efetivamente prestado no mês de referência, vedada a antecipação</w:t>
      </w:r>
      <w:r w:rsidR="00564392" w:rsidRPr="00AA4F66">
        <w:rPr>
          <w:rFonts w:cstheme="minorHAnsi"/>
        </w:rPr>
        <w:t>;</w:t>
      </w:r>
    </w:p>
    <w:p w14:paraId="0F5066C2" w14:textId="1A82CBCA" w:rsidR="009D6DA1" w:rsidRPr="00AA4F66" w:rsidRDefault="009D6DA1" w:rsidP="00352B78">
      <w:pPr>
        <w:pStyle w:val="Ttulo2"/>
        <w:widowControl w:val="0"/>
        <w:numPr>
          <w:ilvl w:val="2"/>
          <w:numId w:val="18"/>
        </w:numPr>
        <w:spacing w:after="0" w:line="360" w:lineRule="auto"/>
        <w:ind w:left="0" w:firstLine="0"/>
        <w:rPr>
          <w:rFonts w:cstheme="minorHAnsi"/>
        </w:rPr>
      </w:pPr>
      <w:r w:rsidRPr="00AA4F66">
        <w:rPr>
          <w:rFonts w:cstheme="minorHAnsi"/>
        </w:rPr>
        <w:t xml:space="preserve"> </w:t>
      </w:r>
      <w:r w:rsidR="00564392" w:rsidRPr="00AA4F66">
        <w:rPr>
          <w:rFonts w:cstheme="minorHAnsi"/>
        </w:rPr>
        <w:t>O recebimento do serviço ocorrerá da seguinte forma:</w:t>
      </w:r>
    </w:p>
    <w:p w14:paraId="3E1EB8C7" w14:textId="700224AD" w:rsidR="002E7063" w:rsidRPr="00AA4F66" w:rsidRDefault="002E7063" w:rsidP="00352B78">
      <w:pPr>
        <w:pStyle w:val="Ttulo2"/>
        <w:widowControl w:val="0"/>
        <w:numPr>
          <w:ilvl w:val="2"/>
          <w:numId w:val="18"/>
        </w:numPr>
        <w:spacing w:after="0" w:line="360" w:lineRule="auto"/>
        <w:ind w:left="0" w:firstLine="0"/>
        <w:rPr>
          <w:rFonts w:cstheme="minorHAnsi"/>
        </w:rPr>
      </w:pPr>
      <w:r w:rsidRPr="00AA4F66">
        <w:rPr>
          <w:rFonts w:cstheme="minorHAnsi"/>
        </w:rPr>
        <w:t xml:space="preserve"> Caberá </w:t>
      </w:r>
      <w:r w:rsidR="003A2F39" w:rsidRPr="00AA4F66">
        <w:rPr>
          <w:rFonts w:cstheme="minorHAnsi"/>
        </w:rPr>
        <w:t>à</w:t>
      </w:r>
      <w:r w:rsidRPr="00AA4F66">
        <w:rPr>
          <w:rFonts w:cstheme="minorHAnsi"/>
        </w:rPr>
        <w:t xml:space="preserve"> CONTRATADA no 1º dia útil após a conclusão da parcela comunicar por escrito à CONTRATANTE tal fato, devendo a Administração receber o objeto na forma do presente </w:t>
      </w:r>
      <w:r w:rsidR="003A2F39" w:rsidRPr="00AA4F66">
        <w:rPr>
          <w:rFonts w:cstheme="minorHAnsi"/>
        </w:rPr>
        <w:t>instrumento</w:t>
      </w:r>
      <w:r w:rsidR="00CE62D2" w:rsidRPr="00AA4F66">
        <w:rPr>
          <w:rFonts w:cstheme="minorHAnsi"/>
        </w:rPr>
        <w:t>;</w:t>
      </w:r>
    </w:p>
    <w:p w14:paraId="24F96465" w14:textId="72FA1F45" w:rsidR="00564392" w:rsidRPr="00AA4F66" w:rsidRDefault="003A2F39" w:rsidP="009F285D">
      <w:pPr>
        <w:pStyle w:val="Ttulo3"/>
        <w:numPr>
          <w:ilvl w:val="2"/>
          <w:numId w:val="18"/>
        </w:numPr>
        <w:spacing w:after="0" w:line="360" w:lineRule="auto"/>
        <w:ind w:left="0" w:firstLine="0"/>
        <w:rPr>
          <w:rFonts w:cstheme="minorHAnsi"/>
        </w:rPr>
      </w:pPr>
      <w:r w:rsidRPr="00AA4F66">
        <w:rPr>
          <w:rFonts w:cstheme="minorHAnsi"/>
        </w:rPr>
        <w:t xml:space="preserve"> </w:t>
      </w:r>
      <w:r w:rsidR="00564392" w:rsidRPr="00AA4F66">
        <w:rPr>
          <w:rFonts w:cstheme="minorHAnsi"/>
        </w:rPr>
        <w:t>Provisoriamente, pelo responsável por seu acompanhamento e fiscalização, mediante termo circunstanciado, assinado pelas partes em até 2 (dois) dias da comunicação escrita da CONTRATADA;</w:t>
      </w:r>
    </w:p>
    <w:p w14:paraId="0E8D2F57" w14:textId="1F449CAF" w:rsidR="00564392" w:rsidRPr="00AA4F66" w:rsidRDefault="00564392" w:rsidP="009F285D">
      <w:pPr>
        <w:pStyle w:val="Ttulo3"/>
        <w:numPr>
          <w:ilvl w:val="2"/>
          <w:numId w:val="18"/>
        </w:numPr>
        <w:spacing w:after="0" w:line="360" w:lineRule="auto"/>
        <w:ind w:left="0" w:firstLine="0"/>
        <w:rPr>
          <w:rFonts w:cstheme="minorHAnsi"/>
          <w:color w:val="FF0000"/>
        </w:rPr>
      </w:pPr>
      <w:r w:rsidRPr="00AA4F66">
        <w:rPr>
          <w:rFonts w:cstheme="minorHAnsi"/>
          <w:color w:val="FF0000"/>
        </w:rPr>
        <w:t xml:space="preserve"> Definitivamente, pelo responsável por seu acompanhamento e fiscalização, mediante termo circunstanciado, assinado pelas partes, após o decurso do prazo de _____</w:t>
      </w:r>
      <w:proofErr w:type="gramStart"/>
      <w:r w:rsidRPr="00AA4F66">
        <w:rPr>
          <w:rFonts w:cstheme="minorHAnsi"/>
          <w:color w:val="FF0000"/>
        </w:rPr>
        <w:t>_(</w:t>
      </w:r>
      <w:proofErr w:type="gramEnd"/>
      <w:r w:rsidRPr="00AA4F66">
        <w:rPr>
          <w:rFonts w:cstheme="minorHAnsi"/>
          <w:color w:val="FF0000"/>
        </w:rPr>
        <w:t>quantidade de dias)</w:t>
      </w:r>
      <w:r w:rsidR="00CE62D2" w:rsidRPr="00AA4F66">
        <w:rPr>
          <w:rFonts w:cstheme="minorHAnsi"/>
          <w:color w:val="FF0000"/>
        </w:rPr>
        <w:t>;</w:t>
      </w:r>
    </w:p>
    <w:p w14:paraId="607F27E5" w14:textId="5B2E4E12" w:rsidR="00396DFF" w:rsidRPr="00AA4F66" w:rsidRDefault="00091170" w:rsidP="009F285D">
      <w:pPr>
        <w:pStyle w:val="Ttulo3"/>
        <w:numPr>
          <w:ilvl w:val="2"/>
          <w:numId w:val="18"/>
        </w:numPr>
        <w:spacing w:after="0" w:line="360" w:lineRule="auto"/>
        <w:ind w:left="0" w:firstLine="0"/>
        <w:rPr>
          <w:rFonts w:cstheme="minorHAnsi"/>
        </w:rPr>
      </w:pPr>
      <w:r w:rsidRPr="00AA4F66">
        <w:rPr>
          <w:rFonts w:cstheme="minorHAnsi"/>
        </w:rPr>
        <w:t xml:space="preserve"> </w:t>
      </w:r>
      <w:r w:rsidR="00396DFF" w:rsidRPr="00AA4F66">
        <w:rPr>
          <w:rFonts w:cstheme="minorHAnsi"/>
        </w:rPr>
        <w:t xml:space="preserve">Após recebimento definitivo do objeto, na forma deste </w:t>
      </w:r>
      <w:r w:rsidR="003A2F39" w:rsidRPr="00AA4F66">
        <w:rPr>
          <w:rFonts w:cstheme="minorHAnsi"/>
        </w:rPr>
        <w:t>instrumento</w:t>
      </w:r>
      <w:r w:rsidR="00396DFF" w:rsidRPr="00AA4F66">
        <w:rPr>
          <w:rFonts w:cstheme="minorHAnsi"/>
        </w:rPr>
        <w:t>, a CONTRATADA deverá apresentar a fatura, em no máximo 02 (dois) dias úteis</w:t>
      </w:r>
      <w:r w:rsidR="00CE62D2" w:rsidRPr="00AA4F66">
        <w:rPr>
          <w:rFonts w:cstheme="minorHAnsi"/>
        </w:rPr>
        <w:t>;</w:t>
      </w:r>
    </w:p>
    <w:p w14:paraId="64C0F555" w14:textId="377D54C8" w:rsidR="005B1107" w:rsidRPr="00AA4F66" w:rsidRDefault="005B1107" w:rsidP="009F285D">
      <w:pPr>
        <w:pStyle w:val="Ttulo2"/>
        <w:numPr>
          <w:ilvl w:val="1"/>
          <w:numId w:val="18"/>
        </w:numPr>
        <w:spacing w:after="0" w:line="360" w:lineRule="auto"/>
        <w:ind w:left="0" w:firstLine="0"/>
        <w:rPr>
          <w:rFonts w:cstheme="minorHAnsi"/>
        </w:rPr>
      </w:pPr>
      <w:r w:rsidRPr="00AA4F66">
        <w:rPr>
          <w:rFonts w:cstheme="minorHAnsi"/>
        </w:rPr>
        <w:t>A fatura será paga até o 10 (décimo) dia útil após a sua apresentação, sendo que o pagamento só poderá ser realizado nos dias 10, 20 ou 30 de cada mês, conforme determina o inciso IV do Decreto nº 4662-R e inc. II do art. 1º da Portaria SEFAZ nº 34-R de 18 de junho de 2020</w:t>
      </w:r>
      <w:r w:rsidR="00CE62D2" w:rsidRPr="00AA4F66">
        <w:rPr>
          <w:rFonts w:cstheme="minorHAnsi"/>
        </w:rPr>
        <w:t>;</w:t>
      </w:r>
    </w:p>
    <w:p w14:paraId="5990ACC6" w14:textId="4EA2C808" w:rsidR="005B1107" w:rsidRPr="00AA4F66" w:rsidRDefault="003A2F39" w:rsidP="009F285D">
      <w:pPr>
        <w:pStyle w:val="Ttulo3"/>
        <w:numPr>
          <w:ilvl w:val="2"/>
          <w:numId w:val="18"/>
        </w:numPr>
        <w:spacing w:after="0" w:line="360" w:lineRule="auto"/>
        <w:ind w:left="0" w:firstLine="0"/>
        <w:rPr>
          <w:rFonts w:cstheme="minorHAnsi"/>
        </w:rPr>
      </w:pPr>
      <w:r w:rsidRPr="00AA4F66">
        <w:rPr>
          <w:rFonts w:cstheme="minorHAnsi"/>
        </w:rPr>
        <w:t xml:space="preserve"> </w:t>
      </w:r>
      <w:bookmarkStart w:id="8" w:name="_Ref82525303"/>
      <w:r w:rsidR="005B1107" w:rsidRPr="00AA4F66">
        <w:rPr>
          <w:rFonts w:cstheme="minorHAnsi"/>
        </w:rPr>
        <w:t>Caso o 10</w:t>
      </w:r>
      <w:r w:rsidRPr="00AA4F66">
        <w:rPr>
          <w:rFonts w:cstheme="minorHAnsi"/>
        </w:rPr>
        <w:t xml:space="preserve">º </w:t>
      </w:r>
      <w:r w:rsidR="005B1107" w:rsidRPr="00AA4F66">
        <w:rPr>
          <w:rFonts w:cstheme="minorHAnsi"/>
        </w:rPr>
        <w:t>(décimo) dia útil, ocorra nos intervalos entre os dias 10, 20 ou 30 de cada mês, o pagamento só ocorrerá em uma das datas informadas no item</w:t>
      </w:r>
      <w:r w:rsidRPr="00AA4F66">
        <w:rPr>
          <w:rFonts w:cstheme="minorHAnsi"/>
        </w:rPr>
        <w:t xml:space="preserve"> </w:t>
      </w:r>
      <w:r w:rsidRPr="00AA4F66">
        <w:rPr>
          <w:rFonts w:cstheme="minorHAnsi"/>
        </w:rPr>
        <w:fldChar w:fldCharType="begin"/>
      </w:r>
      <w:r w:rsidRPr="00AA4F66">
        <w:rPr>
          <w:rFonts w:cstheme="minorHAnsi"/>
        </w:rPr>
        <w:instrText xml:space="preserve"> REF _Ref82525303 \r \h </w:instrText>
      </w:r>
      <w:r w:rsidR="00AA4F66">
        <w:rPr>
          <w:rFonts w:cstheme="minorHAnsi"/>
        </w:rPr>
        <w:instrText xml:space="preserve"> \* MERGEFORMAT </w:instrText>
      </w:r>
      <w:r w:rsidRPr="00AA4F66">
        <w:rPr>
          <w:rFonts w:cstheme="minorHAnsi"/>
        </w:rPr>
      </w:r>
      <w:r w:rsidRPr="00AA4F66">
        <w:rPr>
          <w:rFonts w:cstheme="minorHAnsi"/>
        </w:rPr>
        <w:fldChar w:fldCharType="separate"/>
      </w:r>
      <w:r w:rsidRPr="00AA4F66">
        <w:rPr>
          <w:rFonts w:cstheme="minorHAnsi"/>
        </w:rPr>
        <w:t>11.2.1</w:t>
      </w:r>
      <w:r w:rsidRPr="00AA4F66">
        <w:rPr>
          <w:rFonts w:cstheme="minorHAnsi"/>
        </w:rPr>
        <w:fldChar w:fldCharType="end"/>
      </w:r>
      <w:r w:rsidR="005B1107" w:rsidRPr="00AA4F66">
        <w:rPr>
          <w:rFonts w:cstheme="minorHAnsi"/>
        </w:rPr>
        <w:t xml:space="preserve">, </w:t>
      </w:r>
      <w:r w:rsidRPr="00AA4F66">
        <w:rPr>
          <w:rFonts w:cstheme="minorHAnsi"/>
        </w:rPr>
        <w:t xml:space="preserve">a </w:t>
      </w:r>
      <w:r w:rsidR="005B1107" w:rsidRPr="00AA4F66">
        <w:rPr>
          <w:rFonts w:cstheme="minorHAnsi"/>
        </w:rPr>
        <w:t>mais próxima ao</w:t>
      </w:r>
      <w:r w:rsidRPr="00AA4F66">
        <w:rPr>
          <w:rFonts w:cstheme="minorHAnsi"/>
        </w:rPr>
        <w:t xml:space="preserve"> </w:t>
      </w:r>
      <w:r w:rsidR="005B1107" w:rsidRPr="00AA4F66">
        <w:rPr>
          <w:rFonts w:cstheme="minorHAnsi"/>
        </w:rPr>
        <w:t>10</w:t>
      </w:r>
      <w:r w:rsidRPr="00AA4F66">
        <w:rPr>
          <w:rFonts w:cstheme="minorHAnsi"/>
        </w:rPr>
        <w:t>º</w:t>
      </w:r>
      <w:r w:rsidR="005B1107" w:rsidRPr="00AA4F66">
        <w:rPr>
          <w:rFonts w:cstheme="minorHAnsi"/>
        </w:rPr>
        <w:t xml:space="preserve"> (décimo) dia útil</w:t>
      </w:r>
      <w:bookmarkEnd w:id="8"/>
      <w:r w:rsidR="00CE62D2" w:rsidRPr="00AA4F66">
        <w:rPr>
          <w:rFonts w:cstheme="minorHAnsi"/>
        </w:rPr>
        <w:t>;</w:t>
      </w:r>
    </w:p>
    <w:p w14:paraId="57F3FB2C" w14:textId="361207B6" w:rsidR="005B1107" w:rsidRPr="00AA4F66" w:rsidRDefault="005B1107" w:rsidP="009F285D">
      <w:pPr>
        <w:pStyle w:val="Ttulo2"/>
        <w:numPr>
          <w:ilvl w:val="1"/>
          <w:numId w:val="18"/>
        </w:numPr>
        <w:spacing w:after="0" w:line="360" w:lineRule="auto"/>
        <w:ind w:left="0" w:firstLine="0"/>
        <w:rPr>
          <w:rFonts w:cstheme="minorHAnsi"/>
        </w:rPr>
      </w:pPr>
      <w:r w:rsidRPr="00AA4F66">
        <w:rPr>
          <w:rFonts w:cstheme="minorHAnsi"/>
        </w:rPr>
        <w:t xml:space="preserve">O pagamento será mensal e de valor fixo, proporcional ao atendimento das metas estabelecidas no Instrumento de Medição de Resultado </w:t>
      </w:r>
      <w:r w:rsidR="00A93412" w:rsidRPr="00AA4F66">
        <w:rPr>
          <w:rFonts w:cstheme="minorHAnsi"/>
        </w:rPr>
        <w:t xml:space="preserve">- </w:t>
      </w:r>
      <w:r w:rsidRPr="00AA4F66">
        <w:rPr>
          <w:rFonts w:cstheme="minorHAnsi"/>
        </w:rPr>
        <w:t xml:space="preserve">IMR deste </w:t>
      </w:r>
      <w:r w:rsidR="00A93412" w:rsidRPr="00AA4F66">
        <w:rPr>
          <w:rFonts w:cstheme="minorHAnsi"/>
        </w:rPr>
        <w:t>T</w:t>
      </w:r>
      <w:r w:rsidRPr="00AA4F66">
        <w:rPr>
          <w:rFonts w:cstheme="minorHAnsi"/>
        </w:rPr>
        <w:t xml:space="preserve">ermo de </w:t>
      </w:r>
      <w:r w:rsidR="00A93412" w:rsidRPr="00AA4F66">
        <w:rPr>
          <w:rFonts w:cstheme="minorHAnsi"/>
        </w:rPr>
        <w:t>R</w:t>
      </w:r>
      <w:r w:rsidRPr="00AA4F66">
        <w:rPr>
          <w:rFonts w:cstheme="minorHAnsi"/>
        </w:rPr>
        <w:t>eferência, o qual define objetivamente os níveis esperados de qualidade da prestação dos serviços e as respectivas adequações de pagamento</w:t>
      </w:r>
      <w:r w:rsidR="00CE62D2" w:rsidRPr="00AA4F66">
        <w:rPr>
          <w:rFonts w:cstheme="minorHAnsi"/>
        </w:rPr>
        <w:t>;</w:t>
      </w:r>
    </w:p>
    <w:p w14:paraId="45F79A9B" w14:textId="6B075B49" w:rsidR="005B1107" w:rsidRPr="00AA4F66" w:rsidRDefault="005B1107" w:rsidP="009F285D">
      <w:pPr>
        <w:pStyle w:val="Ttulo2"/>
        <w:numPr>
          <w:ilvl w:val="1"/>
          <w:numId w:val="18"/>
        </w:numPr>
        <w:spacing w:after="0" w:line="360" w:lineRule="auto"/>
        <w:ind w:left="0" w:firstLine="0"/>
        <w:rPr>
          <w:rFonts w:cstheme="minorHAnsi"/>
        </w:rPr>
      </w:pPr>
      <w:r w:rsidRPr="00AA4F66">
        <w:rPr>
          <w:rFonts w:cstheme="minorHAnsi"/>
        </w:rPr>
        <w:t xml:space="preserve">O não atendimento do IMR e a consequente redução do valor a ser faturado não inibe a aplicação das demais penalidades previstas </w:t>
      </w:r>
      <w:r w:rsidR="00A93412" w:rsidRPr="00AA4F66">
        <w:rPr>
          <w:rFonts w:cstheme="minorHAnsi"/>
        </w:rPr>
        <w:t>em contrato</w:t>
      </w:r>
      <w:r w:rsidR="00CE62D2" w:rsidRPr="00AA4F66">
        <w:rPr>
          <w:rFonts w:cstheme="minorHAnsi"/>
        </w:rPr>
        <w:t>;</w:t>
      </w:r>
    </w:p>
    <w:p w14:paraId="2AA5FBB6" w14:textId="4A3331C0" w:rsidR="00A51150" w:rsidRPr="00AA4F66" w:rsidRDefault="005B1107" w:rsidP="009F285D">
      <w:pPr>
        <w:pStyle w:val="Ttulo2"/>
        <w:numPr>
          <w:ilvl w:val="1"/>
          <w:numId w:val="18"/>
        </w:numPr>
        <w:spacing w:after="0" w:line="360" w:lineRule="auto"/>
        <w:ind w:left="0" w:firstLine="0"/>
        <w:rPr>
          <w:rFonts w:cstheme="minorHAnsi"/>
        </w:rPr>
      </w:pPr>
      <w:r w:rsidRPr="00AA4F66">
        <w:rPr>
          <w:rFonts w:cstheme="minorHAnsi"/>
        </w:rPr>
        <w:t xml:space="preserve">Junto com a fatura deverá encaminhar relatório </w:t>
      </w:r>
      <w:r w:rsidR="005C4CFB" w:rsidRPr="00AA4F66">
        <w:rPr>
          <w:rFonts w:cstheme="minorHAnsi"/>
        </w:rPr>
        <w:t xml:space="preserve">dos </w:t>
      </w:r>
      <w:r w:rsidRPr="00AA4F66">
        <w:rPr>
          <w:rFonts w:cstheme="minorHAnsi"/>
        </w:rPr>
        <w:t>serviços</w:t>
      </w:r>
      <w:r w:rsidR="005C4CFB" w:rsidRPr="00AA4F66">
        <w:rPr>
          <w:rFonts w:cstheme="minorHAnsi"/>
        </w:rPr>
        <w:t xml:space="preserve"> executados mensalmente</w:t>
      </w:r>
      <w:r w:rsidRPr="00AA4F66">
        <w:rPr>
          <w:rFonts w:cstheme="minorHAnsi"/>
        </w:rPr>
        <w:t xml:space="preserve"> com todos os chamados (abertos, </w:t>
      </w:r>
      <w:r w:rsidR="00A51150" w:rsidRPr="00AA4F66">
        <w:rPr>
          <w:rFonts w:cstheme="minorHAnsi"/>
        </w:rPr>
        <w:t>em execução e encerrados)</w:t>
      </w:r>
      <w:r w:rsidR="00A93412" w:rsidRPr="00AA4F66">
        <w:rPr>
          <w:rFonts w:cstheme="minorHAnsi"/>
        </w:rPr>
        <w:t>.</w:t>
      </w:r>
    </w:p>
    <w:p w14:paraId="7A18A30D" w14:textId="77777777" w:rsidR="00A93412" w:rsidRPr="00AA4F66" w:rsidRDefault="00A93412" w:rsidP="009F285D">
      <w:pPr>
        <w:spacing w:after="0" w:line="360" w:lineRule="auto"/>
      </w:pPr>
    </w:p>
    <w:p w14:paraId="556D639B" w14:textId="42813DA9" w:rsidR="0029578C" w:rsidRPr="00AA4F66" w:rsidRDefault="00A93412" w:rsidP="009F285D">
      <w:pPr>
        <w:pStyle w:val="Ttulo1"/>
        <w:numPr>
          <w:ilvl w:val="0"/>
          <w:numId w:val="18"/>
        </w:numPr>
        <w:spacing w:after="0" w:line="360" w:lineRule="auto"/>
        <w:ind w:left="0" w:firstLine="0"/>
        <w:rPr>
          <w:rFonts w:cstheme="minorHAnsi"/>
        </w:rPr>
      </w:pPr>
      <w:r w:rsidRPr="00AA4F66">
        <w:rPr>
          <w:rFonts w:cstheme="minorHAnsi"/>
        </w:rPr>
        <w:t xml:space="preserve">. </w:t>
      </w:r>
      <w:r w:rsidR="0029578C" w:rsidRPr="00AA4F66">
        <w:rPr>
          <w:rFonts w:cstheme="minorHAnsi"/>
        </w:rPr>
        <w:t>DA GARANTIA</w:t>
      </w:r>
    </w:p>
    <w:p w14:paraId="1E654FD2" w14:textId="45D6E6EF" w:rsidR="00CF117F" w:rsidRPr="00AA4F66" w:rsidRDefault="00CF117F" w:rsidP="009F285D">
      <w:pPr>
        <w:pStyle w:val="Ttulo2"/>
        <w:numPr>
          <w:ilvl w:val="1"/>
          <w:numId w:val="18"/>
        </w:numPr>
        <w:spacing w:after="0" w:line="360" w:lineRule="auto"/>
        <w:ind w:left="0" w:firstLine="0"/>
        <w:rPr>
          <w:rFonts w:cstheme="minorHAnsi"/>
        </w:rPr>
      </w:pPr>
      <w:r w:rsidRPr="00AA4F66">
        <w:rPr>
          <w:rFonts w:cstheme="minorHAnsi"/>
        </w:rPr>
        <w:t>Na forma prevista no Termo de Contrato, a licitante vencedora deverá prestar garantia correspondente a 5% (cinco por cento) do valor total da contratação.</w:t>
      </w:r>
    </w:p>
    <w:p w14:paraId="46EA900E" w14:textId="77777777" w:rsidR="00A93412" w:rsidRPr="00AA4F66" w:rsidRDefault="00A93412" w:rsidP="009F285D">
      <w:pPr>
        <w:spacing w:after="0" w:line="360" w:lineRule="auto"/>
      </w:pPr>
    </w:p>
    <w:p w14:paraId="118B5C7D" w14:textId="057364EB" w:rsidR="0029578C" w:rsidRPr="00AA4F66" w:rsidRDefault="00A93412" w:rsidP="009F285D">
      <w:pPr>
        <w:pStyle w:val="Ttulo1"/>
        <w:numPr>
          <w:ilvl w:val="0"/>
          <w:numId w:val="18"/>
        </w:numPr>
        <w:spacing w:after="0" w:line="360" w:lineRule="auto"/>
        <w:ind w:left="0" w:firstLine="0"/>
        <w:rPr>
          <w:rFonts w:cstheme="minorHAnsi"/>
        </w:rPr>
      </w:pPr>
      <w:r w:rsidRPr="00AA4F66">
        <w:rPr>
          <w:rFonts w:cstheme="minorHAnsi"/>
        </w:rPr>
        <w:t xml:space="preserve">. </w:t>
      </w:r>
      <w:r w:rsidR="0029578C" w:rsidRPr="00AA4F66">
        <w:rPr>
          <w:rFonts w:cstheme="minorHAnsi"/>
        </w:rPr>
        <w:t xml:space="preserve">DA VIGÊNCIA DO CONTRATO </w:t>
      </w:r>
    </w:p>
    <w:p w14:paraId="22D9FB1E" w14:textId="57E12275" w:rsidR="009D6DA1" w:rsidRPr="00AA4F66" w:rsidRDefault="00CF117F" w:rsidP="006947B3">
      <w:pPr>
        <w:pStyle w:val="Ttulo2"/>
        <w:widowControl w:val="0"/>
        <w:numPr>
          <w:ilvl w:val="1"/>
          <w:numId w:val="18"/>
        </w:numPr>
        <w:spacing w:after="0" w:line="360" w:lineRule="auto"/>
        <w:ind w:left="0" w:firstLine="0"/>
        <w:rPr>
          <w:rFonts w:cstheme="minorHAnsi"/>
        </w:rPr>
      </w:pPr>
      <w:r w:rsidRPr="00AA4F66">
        <w:rPr>
          <w:rFonts w:cstheme="minorHAnsi"/>
        </w:rPr>
        <w:t>O prazo de vigência contratual terá início no dia subsequente ao da publicação do resumo do contrato no Diário Oficial e terá duração de 12 (doze) meses</w:t>
      </w:r>
      <w:r w:rsidR="00CE62D2" w:rsidRPr="00AA4F66">
        <w:rPr>
          <w:rFonts w:cstheme="minorHAnsi"/>
        </w:rPr>
        <w:t>;</w:t>
      </w:r>
    </w:p>
    <w:p w14:paraId="37914079" w14:textId="100DF9C9" w:rsidR="00CF117F" w:rsidRPr="00AA4F66" w:rsidRDefault="00CF117F" w:rsidP="006947B3">
      <w:pPr>
        <w:pStyle w:val="Ttulo2"/>
        <w:widowControl w:val="0"/>
        <w:numPr>
          <w:ilvl w:val="1"/>
          <w:numId w:val="18"/>
        </w:numPr>
        <w:spacing w:after="0" w:line="360" w:lineRule="auto"/>
        <w:ind w:left="0" w:firstLine="0"/>
        <w:rPr>
          <w:rFonts w:cstheme="minorHAnsi"/>
        </w:rPr>
      </w:pPr>
      <w:r w:rsidRPr="00AA4F66">
        <w:rPr>
          <w:rFonts w:cstheme="minorHAnsi"/>
        </w:rPr>
        <w:t>A prorrogação poderá ser admitida nos termos do art</w:t>
      </w:r>
      <w:r w:rsidR="00A93412" w:rsidRPr="00AA4F66">
        <w:rPr>
          <w:rFonts w:cstheme="minorHAnsi"/>
        </w:rPr>
        <w:t>igo</w:t>
      </w:r>
      <w:r w:rsidRPr="00AA4F66">
        <w:rPr>
          <w:rFonts w:cstheme="minorHAnsi"/>
        </w:rPr>
        <w:t xml:space="preserve"> 57 da Lei 8.666/1993, mediante prévia justificativa e autorização da autoridade competente, devendo ser precedida, ainda, de manifestação da Procuradoria Geral do Estado do Espírito Santo</w:t>
      </w:r>
      <w:r w:rsidR="00CE62D2" w:rsidRPr="00AA4F66">
        <w:rPr>
          <w:rFonts w:cstheme="minorHAnsi"/>
        </w:rPr>
        <w:t>;</w:t>
      </w:r>
    </w:p>
    <w:p w14:paraId="5F40FACE" w14:textId="07292A81" w:rsidR="00AF0852" w:rsidRPr="00AA4F66" w:rsidRDefault="00CF117F" w:rsidP="009F285D">
      <w:pPr>
        <w:pStyle w:val="Ttulo2"/>
        <w:numPr>
          <w:ilvl w:val="1"/>
          <w:numId w:val="18"/>
        </w:numPr>
        <w:spacing w:after="0" w:line="360" w:lineRule="auto"/>
        <w:ind w:left="0" w:firstLine="0"/>
        <w:rPr>
          <w:rFonts w:cstheme="minorHAnsi"/>
        </w:rPr>
      </w:pPr>
      <w:r w:rsidRPr="00AA4F66">
        <w:rPr>
          <w:rFonts w:cstheme="minorHAnsi"/>
        </w:rPr>
        <w:t>Ocorrendo a hipótese prevista no inc. II do art</w:t>
      </w:r>
      <w:r w:rsidR="00A93412" w:rsidRPr="00AA4F66">
        <w:rPr>
          <w:rFonts w:cstheme="minorHAnsi"/>
        </w:rPr>
        <w:t>igo</w:t>
      </w:r>
      <w:r w:rsidRPr="00AA4F66">
        <w:rPr>
          <w:rFonts w:cstheme="minorHAnsi"/>
        </w:rPr>
        <w:t xml:space="preserve"> 57 da Lei 8666/1993, a duração do contrato poderá sofrer prorrogação por sucessivos períodos, limitada a 60 (sessenta) meses, desde que cumpridas as formalidades acima indicadas e demonstrado, nos autos, que a medida importará em obtenção de preços e condições mais vantajosas para a Administração</w:t>
      </w:r>
      <w:r w:rsidR="00CE62D2" w:rsidRPr="00AA4F66">
        <w:rPr>
          <w:rFonts w:cstheme="minorHAnsi"/>
        </w:rPr>
        <w:t>;</w:t>
      </w:r>
      <w:r w:rsidR="00AF0852" w:rsidRPr="00AA4F66">
        <w:rPr>
          <w:rFonts w:cstheme="minorHAnsi"/>
        </w:rPr>
        <w:t xml:space="preserve"> </w:t>
      </w:r>
    </w:p>
    <w:p w14:paraId="45543D5B" w14:textId="0E9D2728" w:rsidR="00CD5D13" w:rsidRPr="00AA4F66" w:rsidRDefault="00CD5D13" w:rsidP="009F285D">
      <w:pPr>
        <w:pStyle w:val="Ttulo2"/>
        <w:numPr>
          <w:ilvl w:val="1"/>
          <w:numId w:val="18"/>
        </w:numPr>
        <w:spacing w:after="0" w:line="360" w:lineRule="auto"/>
        <w:ind w:left="0" w:firstLine="0"/>
        <w:rPr>
          <w:rFonts w:cstheme="minorHAnsi"/>
        </w:rPr>
      </w:pPr>
      <w:r w:rsidRPr="00AA4F66">
        <w:rPr>
          <w:rFonts w:cstheme="minorHAnsi"/>
        </w:rPr>
        <w:t>O contrato poderá ser rescindido antecipadamente pela CONTRATANTE sem gerar qualquer direito indenizatório à CONTRATADA, desde que notificada com a antecedência de 30 (trinta) dias</w:t>
      </w:r>
      <w:r w:rsidR="00CE62D2" w:rsidRPr="00AA4F66">
        <w:rPr>
          <w:rFonts w:cstheme="minorHAnsi"/>
        </w:rPr>
        <w:t>;</w:t>
      </w:r>
    </w:p>
    <w:p w14:paraId="1AAA175F" w14:textId="1EB99991" w:rsidR="0089742C" w:rsidRPr="00AA4F66" w:rsidRDefault="00CD5D13" w:rsidP="009F285D">
      <w:pPr>
        <w:pStyle w:val="Ttulo2"/>
        <w:numPr>
          <w:ilvl w:val="1"/>
          <w:numId w:val="18"/>
        </w:numPr>
        <w:spacing w:after="0" w:line="360" w:lineRule="auto"/>
        <w:ind w:left="0" w:firstLine="0"/>
        <w:rPr>
          <w:rFonts w:cstheme="minorHAnsi"/>
        </w:rPr>
      </w:pPr>
      <w:r w:rsidRPr="00AA4F66">
        <w:rPr>
          <w:rFonts w:cstheme="minorHAnsi"/>
        </w:rPr>
        <w:t>O contrato poderá ser rescindido antecipadamente pela CONTRATANTE no caso de conclusão do processo licitatório nº 2020-35V4Z, instaurado pela SEGER.</w:t>
      </w:r>
    </w:p>
    <w:p w14:paraId="2ACD2CB2" w14:textId="77777777" w:rsidR="00CD5D13" w:rsidRPr="00AA4F66" w:rsidRDefault="00CD5D13" w:rsidP="009F285D">
      <w:pPr>
        <w:spacing w:after="0" w:line="360" w:lineRule="auto"/>
      </w:pPr>
    </w:p>
    <w:p w14:paraId="11798BD5" w14:textId="5BAF6A99" w:rsidR="00F23525" w:rsidRPr="00FF4A9D" w:rsidRDefault="00E14478" w:rsidP="0068183C">
      <w:pPr>
        <w:pStyle w:val="Ttulo1"/>
        <w:numPr>
          <w:ilvl w:val="0"/>
          <w:numId w:val="18"/>
        </w:numPr>
        <w:spacing w:after="0" w:line="360" w:lineRule="auto"/>
        <w:ind w:left="0" w:firstLine="0"/>
        <w:rPr>
          <w:rFonts w:cstheme="minorHAnsi"/>
        </w:rPr>
      </w:pPr>
      <w:bookmarkStart w:id="9" w:name="_Toc70601942"/>
      <w:r w:rsidRPr="00FF4A9D">
        <w:rPr>
          <w:rFonts w:cstheme="minorHAnsi"/>
        </w:rPr>
        <w:t xml:space="preserve">. </w:t>
      </w:r>
      <w:r w:rsidR="00F23525" w:rsidRPr="00FF4A9D">
        <w:rPr>
          <w:rFonts w:cstheme="minorHAnsi"/>
        </w:rPr>
        <w:t>DAS PENALIDADES</w:t>
      </w:r>
    </w:p>
    <w:p w14:paraId="5F20B231" w14:textId="77777777" w:rsidR="00FF4A9D" w:rsidRPr="00FF4A9D" w:rsidRDefault="00F23525" w:rsidP="00FF4A9D">
      <w:pPr>
        <w:pStyle w:val="N11"/>
        <w:rPr>
          <w:rFonts w:asciiTheme="minorHAnsi" w:hAnsiTheme="minorHAnsi" w:cstheme="minorHAnsi"/>
          <w:sz w:val="22"/>
        </w:rPr>
      </w:pPr>
      <w:r w:rsidRPr="00FF4A9D">
        <w:rPr>
          <w:rFonts w:asciiTheme="minorHAnsi" w:hAnsiTheme="minorHAnsi" w:cstheme="minorHAnsi"/>
          <w:sz w:val="22"/>
        </w:rPr>
        <w:t>1</w:t>
      </w:r>
      <w:r w:rsidR="001B156F" w:rsidRPr="00FF4A9D">
        <w:rPr>
          <w:rFonts w:asciiTheme="minorHAnsi" w:hAnsiTheme="minorHAnsi" w:cstheme="minorHAnsi"/>
          <w:sz w:val="22"/>
        </w:rPr>
        <w:t>3</w:t>
      </w:r>
      <w:r w:rsidRPr="00FF4A9D">
        <w:rPr>
          <w:rFonts w:asciiTheme="minorHAnsi" w:hAnsiTheme="minorHAnsi" w:cstheme="minorHAnsi"/>
          <w:sz w:val="22"/>
        </w:rPr>
        <w:t xml:space="preserve">.1 - </w:t>
      </w:r>
      <w:r w:rsidR="00FF4A9D" w:rsidRPr="00FF4A9D">
        <w:rPr>
          <w:rFonts w:asciiTheme="minorHAnsi" w:hAnsiTheme="minorHAnsi" w:cstheme="minorHAnsi"/>
          <w:sz w:val="22"/>
        </w:rPr>
        <w:t>O atraso injustificado na execução do contrato sujeitará o licitante contratado à aplicação de multa de mora, nas seguintes condições:</w:t>
      </w:r>
    </w:p>
    <w:p w14:paraId="0460FD10" w14:textId="21939FA1" w:rsidR="00FF4A9D" w:rsidRPr="00FF4A9D" w:rsidRDefault="00FF4A9D" w:rsidP="00FF4A9D">
      <w:pPr>
        <w:pStyle w:val="N111"/>
        <w:numPr>
          <w:ilvl w:val="2"/>
          <w:numId w:val="18"/>
        </w:numPr>
        <w:rPr>
          <w:rFonts w:asciiTheme="minorHAnsi" w:hAnsiTheme="minorHAnsi" w:cstheme="minorHAnsi"/>
          <w:sz w:val="22"/>
        </w:rPr>
      </w:pPr>
      <w:r w:rsidRPr="00FF4A9D">
        <w:rPr>
          <w:rFonts w:asciiTheme="minorHAnsi" w:hAnsiTheme="minorHAnsi" w:cstheme="minorHAnsi"/>
          <w:sz w:val="22"/>
        </w:rPr>
        <w:t>Fixa-se a multa de mora em 0,3 % (três décimos por cento) por dia de atraso, a incidir sobre o valor total reajustado do contrato, ou sobre o saldo reajustado não atendido, caso o contrato encontre-se parcialmente executado;</w:t>
      </w:r>
    </w:p>
    <w:p w14:paraId="17D8FA93" w14:textId="77777777" w:rsidR="00FF4A9D" w:rsidRPr="00FF4A9D" w:rsidRDefault="00FF4A9D" w:rsidP="00FF4A9D">
      <w:pPr>
        <w:pStyle w:val="N111"/>
        <w:numPr>
          <w:ilvl w:val="2"/>
          <w:numId w:val="18"/>
        </w:numPr>
        <w:rPr>
          <w:rFonts w:asciiTheme="minorHAnsi" w:hAnsiTheme="minorHAnsi" w:cstheme="minorHAnsi"/>
          <w:sz w:val="22"/>
        </w:rPr>
      </w:pPr>
      <w:r w:rsidRPr="00FF4A9D">
        <w:rPr>
          <w:rFonts w:asciiTheme="minorHAnsi" w:hAnsiTheme="minorHAnsi" w:cstheme="minorHAnsi"/>
          <w:sz w:val="22"/>
        </w:rPr>
        <w:t>Os dias de atraso serão contabilizados em conformidade com o cronograma de execução do contrato;</w:t>
      </w:r>
    </w:p>
    <w:p w14:paraId="7A118FDF" w14:textId="77777777" w:rsidR="00FF4A9D" w:rsidRPr="00FF4A9D" w:rsidRDefault="00FF4A9D" w:rsidP="00FF4A9D">
      <w:pPr>
        <w:pStyle w:val="N111"/>
        <w:numPr>
          <w:ilvl w:val="2"/>
          <w:numId w:val="18"/>
        </w:numPr>
        <w:rPr>
          <w:rFonts w:asciiTheme="minorHAnsi" w:hAnsiTheme="minorHAnsi" w:cstheme="minorHAnsi"/>
          <w:sz w:val="22"/>
        </w:rPr>
      </w:pPr>
      <w:r w:rsidRPr="00FF4A9D">
        <w:rPr>
          <w:rFonts w:asciiTheme="minorHAnsi" w:hAnsiTheme="minorHAnsi" w:cstheme="minorHAnsi"/>
          <w:sz w:val="22"/>
        </w:rPr>
        <w:t>A aplicação da multa de mora não impede que a Administração rescinda unilateralmente o contrato e aplique as outras sanções previstas no item 10.2 deste edital e na Lei 8.666/1993.</w:t>
      </w:r>
    </w:p>
    <w:p w14:paraId="0EC9603E" w14:textId="77777777" w:rsidR="00FF4A9D" w:rsidRPr="00FF4A9D" w:rsidRDefault="00FF4A9D" w:rsidP="00FF4A9D">
      <w:pPr>
        <w:pStyle w:val="N11"/>
        <w:numPr>
          <w:ilvl w:val="1"/>
          <w:numId w:val="18"/>
        </w:numPr>
        <w:rPr>
          <w:rFonts w:asciiTheme="minorHAnsi" w:hAnsiTheme="minorHAnsi" w:cstheme="minorHAnsi"/>
          <w:sz w:val="22"/>
        </w:rPr>
      </w:pPr>
      <w:r w:rsidRPr="00FF4A9D">
        <w:rPr>
          <w:rFonts w:asciiTheme="minorHAnsi" w:hAnsiTheme="minorHAnsi" w:cstheme="minorHAnsi"/>
          <w:sz w:val="22"/>
        </w:rPr>
        <w:t>A inexecução total ou parcial do contrato ensejará a aplicação das seguintes sanções ao licitante contratado:</w:t>
      </w:r>
    </w:p>
    <w:p w14:paraId="5E7DD24F" w14:textId="536204CE" w:rsidR="00FF4A9D" w:rsidRPr="00FF4A9D" w:rsidRDefault="00FF4A9D" w:rsidP="00FF4A9D">
      <w:pPr>
        <w:pStyle w:val="Nabc"/>
        <w:ind w:left="284"/>
        <w:rPr>
          <w:rFonts w:asciiTheme="minorHAnsi" w:hAnsiTheme="minorHAnsi" w:cstheme="minorHAnsi"/>
          <w:sz w:val="22"/>
        </w:rPr>
      </w:pPr>
      <w:r>
        <w:rPr>
          <w:rFonts w:asciiTheme="minorHAnsi" w:hAnsiTheme="minorHAnsi" w:cstheme="minorHAnsi"/>
          <w:sz w:val="22"/>
        </w:rPr>
        <w:t xml:space="preserve">a) </w:t>
      </w:r>
      <w:r w:rsidRPr="00FF4A9D">
        <w:rPr>
          <w:rFonts w:asciiTheme="minorHAnsi" w:hAnsiTheme="minorHAnsi" w:cstheme="minorHAnsi"/>
          <w:sz w:val="22"/>
        </w:rPr>
        <w:t>advertência;</w:t>
      </w:r>
    </w:p>
    <w:p w14:paraId="1BFA0BD9" w14:textId="0B0CA9A2" w:rsidR="00FF4A9D" w:rsidRPr="00FF4A9D" w:rsidRDefault="00FF4A9D" w:rsidP="00FF4A9D">
      <w:pPr>
        <w:pStyle w:val="Nabc"/>
        <w:ind w:left="284"/>
        <w:rPr>
          <w:rFonts w:asciiTheme="minorHAnsi" w:hAnsiTheme="minorHAnsi" w:cstheme="minorHAnsi"/>
          <w:sz w:val="22"/>
          <w:lang w:val="pt-BR"/>
        </w:rPr>
      </w:pPr>
      <w:r>
        <w:rPr>
          <w:rFonts w:asciiTheme="minorHAnsi" w:hAnsiTheme="minorHAnsi" w:cstheme="minorHAnsi"/>
          <w:sz w:val="22"/>
          <w:lang w:val="pt-BR"/>
        </w:rPr>
        <w:t xml:space="preserve">b) </w:t>
      </w:r>
      <w:r w:rsidRPr="00FF4A9D">
        <w:rPr>
          <w:rFonts w:asciiTheme="minorHAnsi" w:hAnsiTheme="minorHAnsi" w:cstheme="minorHAnsi"/>
          <w:sz w:val="22"/>
          <w:lang w:val="pt-BR"/>
        </w:rPr>
        <w:t>multa compensatória por perdas e danos, no montante de até 10% (dez por cento) sobre o saldo contratual reajustado não executado pelo particular;</w:t>
      </w:r>
    </w:p>
    <w:p w14:paraId="62A553EE" w14:textId="115F473C" w:rsidR="00FF4A9D" w:rsidRPr="00FF4A9D" w:rsidRDefault="00FF4A9D" w:rsidP="00FF4A9D">
      <w:pPr>
        <w:pStyle w:val="Nabc"/>
        <w:ind w:left="284"/>
        <w:rPr>
          <w:rFonts w:asciiTheme="minorHAnsi" w:hAnsiTheme="minorHAnsi" w:cstheme="minorHAnsi"/>
          <w:sz w:val="22"/>
          <w:lang w:val="pt-BR"/>
        </w:rPr>
      </w:pPr>
      <w:r>
        <w:rPr>
          <w:rFonts w:asciiTheme="minorHAnsi" w:hAnsiTheme="minorHAnsi" w:cstheme="minorHAnsi"/>
          <w:sz w:val="22"/>
          <w:lang w:val="pt-BR"/>
        </w:rPr>
        <w:t xml:space="preserve">c) </w:t>
      </w:r>
      <w:r w:rsidRPr="00FF4A9D">
        <w:rPr>
          <w:rFonts w:asciiTheme="minorHAnsi" w:hAnsiTheme="minorHAnsi" w:cstheme="minorHAnsi"/>
          <w:sz w:val="22"/>
          <w:lang w:val="pt-BR"/>
        </w:rPr>
        <w:t>suspensão temporária de participação em licitação e impedimento de contratar com a Administração Pública, por prazo não superior a 02 (dois) anos, nos termos do art. 87, III, da Lei nº 8.666/93;</w:t>
      </w:r>
    </w:p>
    <w:p w14:paraId="7B91B1F7" w14:textId="0A9D6281" w:rsidR="00FF4A9D" w:rsidRPr="00FF4A9D" w:rsidRDefault="00FF4A9D" w:rsidP="00FF4A9D">
      <w:pPr>
        <w:pStyle w:val="Nabc"/>
        <w:ind w:left="284"/>
        <w:rPr>
          <w:rFonts w:asciiTheme="minorHAnsi" w:hAnsiTheme="minorHAnsi" w:cstheme="minorHAnsi"/>
          <w:sz w:val="22"/>
          <w:lang w:val="pt-BR"/>
        </w:rPr>
      </w:pPr>
      <w:r>
        <w:rPr>
          <w:rFonts w:asciiTheme="minorHAnsi" w:hAnsiTheme="minorHAnsi" w:cstheme="minorHAnsi"/>
          <w:sz w:val="22"/>
          <w:lang w:val="pt-BR"/>
        </w:rPr>
        <w:t xml:space="preserve">d) </w:t>
      </w:r>
      <w:r w:rsidRPr="00FF4A9D">
        <w:rPr>
          <w:rFonts w:asciiTheme="minorHAnsi" w:hAnsiTheme="minorHAnsi" w:cstheme="minorHAnsi"/>
          <w:sz w:val="22"/>
          <w:lang w:val="pt-BR"/>
        </w:rPr>
        <w:t>impedimento para licitar e contratar com a Administração Pública Estadual pelo prazo de até 05 (cinco) anos, sem prejuízo das multas previstas em edital e no contrato e das demais cominações legais, especificamente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nos termos do art. 7º da Lei nº 10.520/2002 e o art. 28 do Decreto 2.458-R/2010;</w:t>
      </w:r>
    </w:p>
    <w:p w14:paraId="1F654F23" w14:textId="1E6BE274" w:rsidR="00FF4A9D" w:rsidRPr="00FF4A9D" w:rsidRDefault="00FF4A9D" w:rsidP="00FF4A9D">
      <w:pPr>
        <w:pStyle w:val="Nabc"/>
        <w:ind w:left="284"/>
        <w:rPr>
          <w:rFonts w:asciiTheme="minorHAnsi" w:hAnsiTheme="minorHAnsi" w:cstheme="minorHAnsi"/>
          <w:sz w:val="22"/>
          <w:lang w:val="pt-BR"/>
        </w:rPr>
      </w:pPr>
      <w:r>
        <w:rPr>
          <w:rFonts w:asciiTheme="minorHAnsi" w:hAnsiTheme="minorHAnsi" w:cstheme="minorHAnsi"/>
          <w:sz w:val="22"/>
          <w:lang w:val="pt-BR"/>
        </w:rPr>
        <w:t xml:space="preserve">e) </w:t>
      </w:r>
      <w:r w:rsidRPr="00FF4A9D">
        <w:rPr>
          <w:rFonts w:asciiTheme="minorHAnsi" w:hAnsiTheme="minorHAnsi" w:cstheme="minorHAnsi"/>
          <w:sz w:val="22"/>
          <w:lang w:val="pt-BR"/>
        </w:rPr>
        <w:t>declaração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14:paraId="0C99B5AE" w14:textId="7167B946" w:rsidR="00FF4A9D" w:rsidRPr="00FF4A9D" w:rsidRDefault="00FF4A9D" w:rsidP="00FF4A9D">
      <w:pPr>
        <w:pStyle w:val="N111"/>
        <w:numPr>
          <w:ilvl w:val="2"/>
          <w:numId w:val="18"/>
        </w:numPr>
        <w:rPr>
          <w:rFonts w:asciiTheme="minorHAnsi" w:hAnsiTheme="minorHAnsi" w:cstheme="minorHAnsi"/>
          <w:sz w:val="22"/>
        </w:rPr>
      </w:pPr>
      <w:r w:rsidRPr="00FF4A9D">
        <w:rPr>
          <w:rFonts w:asciiTheme="minorHAnsi" w:hAnsiTheme="minorHAnsi" w:cstheme="minorHAnsi"/>
          <w:sz w:val="22"/>
        </w:rPr>
        <w:t>As sanções previstas nas alíneas “a”, “c”; “d” e “e” deste item, não são cumulativas entre si, mas poderão ser aplicadas juntamente com a multa compensatória por perdas e danos (alínea “b”).</w:t>
      </w:r>
    </w:p>
    <w:p w14:paraId="7FDB7E04" w14:textId="77777777" w:rsidR="00FF4A9D" w:rsidRPr="00FF4A9D" w:rsidRDefault="00FF4A9D" w:rsidP="00FF4A9D">
      <w:pPr>
        <w:pStyle w:val="N111"/>
        <w:numPr>
          <w:ilvl w:val="2"/>
          <w:numId w:val="18"/>
        </w:numPr>
        <w:rPr>
          <w:rFonts w:asciiTheme="minorHAnsi" w:hAnsiTheme="minorHAnsi" w:cstheme="minorHAnsi"/>
          <w:sz w:val="22"/>
        </w:rPr>
      </w:pPr>
      <w:r w:rsidRPr="00FF4A9D">
        <w:rPr>
          <w:rFonts w:asciiTheme="minorHAnsi" w:hAnsiTheme="minorHAnsi" w:cstheme="minorHAnsi"/>
          <w:sz w:val="22"/>
        </w:rPr>
        <w:t>Quando imposta uma das sanções previstas nas alíneas “c”, “d” e “e”, a autoridade competente submeterá sua decisão ao Secretário de Estado de Gestão e Recursos Humanos - SEGER, a fim de que, se confirmada, tenha efeito perante a Administração Pública Estadual.</w:t>
      </w:r>
    </w:p>
    <w:p w14:paraId="227E6D4B" w14:textId="77777777" w:rsidR="00FF4A9D" w:rsidRPr="00FF4A9D" w:rsidRDefault="00FF4A9D" w:rsidP="00FF4A9D">
      <w:pPr>
        <w:pStyle w:val="N111"/>
        <w:numPr>
          <w:ilvl w:val="2"/>
          <w:numId w:val="18"/>
        </w:numPr>
        <w:rPr>
          <w:rFonts w:asciiTheme="minorHAnsi" w:hAnsiTheme="minorHAnsi" w:cstheme="minorHAnsi"/>
          <w:sz w:val="22"/>
        </w:rPr>
      </w:pPr>
      <w:r w:rsidRPr="00FF4A9D">
        <w:rPr>
          <w:rFonts w:asciiTheme="minorHAnsi" w:hAnsiTheme="minorHAnsi" w:cstheme="minorHAnsi"/>
          <w:sz w:val="22"/>
        </w:rPr>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14:paraId="6733AA3D" w14:textId="77777777" w:rsidR="00FF4A9D" w:rsidRPr="00FF4A9D" w:rsidRDefault="00FF4A9D" w:rsidP="00FF4A9D">
      <w:pPr>
        <w:pStyle w:val="N111"/>
        <w:numPr>
          <w:ilvl w:val="2"/>
          <w:numId w:val="18"/>
        </w:numPr>
        <w:rPr>
          <w:rFonts w:asciiTheme="minorHAnsi" w:hAnsiTheme="minorHAnsi" w:cstheme="minorHAnsi"/>
          <w:sz w:val="22"/>
        </w:rPr>
      </w:pPr>
      <w:r w:rsidRPr="00FF4A9D">
        <w:rPr>
          <w:rFonts w:asciiTheme="minorHAnsi" w:hAnsiTheme="minorHAnsi" w:cstheme="minorHAnsi"/>
          <w:sz w:val="22"/>
        </w:rPr>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14:paraId="4416D7C0" w14:textId="77777777" w:rsidR="00FF4A9D" w:rsidRPr="00FF4A9D" w:rsidRDefault="00FF4A9D" w:rsidP="00FF4A9D">
      <w:pPr>
        <w:pStyle w:val="N11"/>
        <w:numPr>
          <w:ilvl w:val="1"/>
          <w:numId w:val="18"/>
        </w:numPr>
        <w:rPr>
          <w:rFonts w:asciiTheme="minorHAnsi" w:hAnsiTheme="minorHAnsi" w:cstheme="minorHAnsi"/>
          <w:sz w:val="22"/>
        </w:rPr>
      </w:pPr>
      <w:r w:rsidRPr="00FF4A9D">
        <w:rPr>
          <w:rFonts w:asciiTheme="minorHAnsi" w:hAnsiTheme="minorHAnsi" w:cstheme="minorHAnsi"/>
          <w:sz w:val="22"/>
        </w:rPr>
        <w:t>As sanções administrativas somente serão aplicadas mediante regular processo administrativo, assegurada a ampla defesa e o contraditório, observando-se as seguintes regras:</w:t>
      </w:r>
    </w:p>
    <w:p w14:paraId="3B5FC8AD" w14:textId="33B45DB2" w:rsidR="00FF4A9D" w:rsidRPr="00FF4A9D" w:rsidRDefault="00FF4A9D" w:rsidP="00FF4A9D">
      <w:pPr>
        <w:pStyle w:val="Nabc"/>
        <w:ind w:left="284"/>
        <w:rPr>
          <w:rFonts w:asciiTheme="minorHAnsi" w:hAnsiTheme="minorHAnsi" w:cstheme="minorHAnsi"/>
          <w:sz w:val="22"/>
          <w:lang w:val="pt-BR"/>
        </w:rPr>
      </w:pPr>
      <w:r>
        <w:rPr>
          <w:rFonts w:asciiTheme="minorHAnsi" w:hAnsiTheme="minorHAnsi" w:cstheme="minorHAnsi"/>
          <w:sz w:val="22"/>
          <w:lang w:val="pt-BR"/>
        </w:rPr>
        <w:t xml:space="preserve">a) </w:t>
      </w:r>
      <w:r w:rsidRPr="00FF4A9D">
        <w:rPr>
          <w:rFonts w:asciiTheme="minorHAnsi" w:hAnsiTheme="minorHAnsi" w:cstheme="minorHAnsi"/>
          <w:sz w:val="22"/>
          <w:lang w:val="pt-BR"/>
        </w:rPr>
        <w:t>Antes da aplicação de qualquer sanção administrativa, o órgão promotor do certame deverá notificar o licitante contratado, facultando-lhe a apresentação de defesa prévia;</w:t>
      </w:r>
    </w:p>
    <w:p w14:paraId="64A26C36" w14:textId="3394F76E" w:rsidR="00FF4A9D" w:rsidRPr="00FF4A9D" w:rsidRDefault="00FF4A9D" w:rsidP="00FF4A9D">
      <w:pPr>
        <w:pStyle w:val="Nabc"/>
        <w:ind w:left="284"/>
        <w:rPr>
          <w:rFonts w:asciiTheme="minorHAnsi" w:hAnsiTheme="minorHAnsi" w:cstheme="minorHAnsi"/>
          <w:sz w:val="22"/>
          <w:lang w:val="pt-BR"/>
        </w:rPr>
      </w:pPr>
      <w:r>
        <w:rPr>
          <w:rFonts w:asciiTheme="minorHAnsi" w:hAnsiTheme="minorHAnsi" w:cstheme="minorHAnsi"/>
          <w:sz w:val="22"/>
          <w:lang w:val="pt-BR"/>
        </w:rPr>
        <w:t xml:space="preserve">b) </w:t>
      </w:r>
      <w:r w:rsidRPr="00FF4A9D">
        <w:rPr>
          <w:rFonts w:asciiTheme="minorHAnsi" w:hAnsiTheme="minorHAnsi" w:cstheme="minorHAnsi"/>
          <w:sz w:val="22"/>
          <w:lang w:val="pt-BR"/>
        </w:rPr>
        <w:t>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14:paraId="461E4BE1" w14:textId="6CE750E6" w:rsidR="00FF4A9D" w:rsidRPr="00FF4A9D" w:rsidRDefault="00FF4A9D" w:rsidP="00FF4A9D">
      <w:pPr>
        <w:pStyle w:val="Nabc"/>
        <w:ind w:left="284"/>
        <w:rPr>
          <w:rFonts w:asciiTheme="minorHAnsi" w:hAnsiTheme="minorHAnsi" w:cstheme="minorHAnsi"/>
          <w:sz w:val="22"/>
          <w:lang w:val="pt-BR"/>
        </w:rPr>
      </w:pPr>
      <w:r>
        <w:rPr>
          <w:rFonts w:asciiTheme="minorHAnsi" w:hAnsiTheme="minorHAnsi" w:cstheme="minorHAnsi"/>
          <w:sz w:val="22"/>
          <w:lang w:val="pt-BR"/>
        </w:rPr>
        <w:t xml:space="preserve">c) </w:t>
      </w:r>
      <w:r w:rsidRPr="00FF4A9D">
        <w:rPr>
          <w:rFonts w:asciiTheme="minorHAnsi" w:hAnsiTheme="minorHAnsi" w:cstheme="minorHAnsi"/>
          <w:sz w:val="22"/>
          <w:lang w:val="pt-BR"/>
        </w:rPr>
        <w:t>O prazo para apresentação de defesa prévia será de 05 (cinco) dias úteis a contar da intimação, exceto na hipótese de declaração de inidoneidade, em que o prazo será de 10 (dez) dias consecutivos, devendo, em ambos os casos, ser observada a regra do art. 110 da Lei 8.666/1993;</w:t>
      </w:r>
    </w:p>
    <w:p w14:paraId="1351BEAC" w14:textId="04988E68" w:rsidR="00FF4A9D" w:rsidRPr="00FF4A9D" w:rsidRDefault="00FF4A9D" w:rsidP="00FF4A9D">
      <w:pPr>
        <w:pStyle w:val="Nabc"/>
        <w:ind w:left="284"/>
        <w:rPr>
          <w:rFonts w:asciiTheme="minorHAnsi" w:hAnsiTheme="minorHAnsi" w:cstheme="minorHAnsi"/>
          <w:sz w:val="22"/>
          <w:lang w:val="pt-BR"/>
        </w:rPr>
      </w:pPr>
      <w:r>
        <w:rPr>
          <w:rFonts w:asciiTheme="minorHAnsi" w:hAnsiTheme="minorHAnsi" w:cstheme="minorHAnsi"/>
          <w:sz w:val="22"/>
          <w:lang w:val="pt-BR"/>
        </w:rPr>
        <w:t xml:space="preserve">d) </w:t>
      </w:r>
      <w:r w:rsidRPr="00FF4A9D">
        <w:rPr>
          <w:rFonts w:asciiTheme="minorHAnsi" w:hAnsiTheme="minorHAnsi" w:cstheme="minorHAnsi"/>
          <w:sz w:val="22"/>
          <w:lang w:val="pt-BR"/>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14:paraId="420C8E59" w14:textId="505D351C" w:rsidR="00FF4A9D" w:rsidRPr="00FF4A9D" w:rsidRDefault="00FF4A9D" w:rsidP="00FF4A9D">
      <w:pPr>
        <w:pStyle w:val="Nabc"/>
        <w:ind w:left="284"/>
        <w:rPr>
          <w:rFonts w:asciiTheme="minorHAnsi" w:hAnsiTheme="minorHAnsi" w:cstheme="minorHAnsi"/>
          <w:sz w:val="22"/>
          <w:lang w:val="pt-BR"/>
        </w:rPr>
      </w:pPr>
      <w:r>
        <w:rPr>
          <w:rFonts w:asciiTheme="minorHAnsi" w:hAnsiTheme="minorHAnsi" w:cstheme="minorHAnsi"/>
          <w:sz w:val="22"/>
          <w:lang w:val="pt-BR"/>
        </w:rPr>
        <w:t xml:space="preserve">e) </w:t>
      </w:r>
      <w:r w:rsidRPr="00FF4A9D">
        <w:rPr>
          <w:rFonts w:asciiTheme="minorHAnsi" w:hAnsiTheme="minorHAnsi" w:cstheme="minorHAnsi"/>
          <w:sz w:val="22"/>
          <w:lang w:val="pt-BR"/>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8.666/1993;</w:t>
      </w:r>
    </w:p>
    <w:p w14:paraId="76BDB935" w14:textId="2A534CCD" w:rsidR="00FF4A9D" w:rsidRPr="00FF4A9D" w:rsidRDefault="00FF4A9D" w:rsidP="00FF4A9D">
      <w:pPr>
        <w:pStyle w:val="Nabc"/>
        <w:ind w:left="284"/>
        <w:rPr>
          <w:rFonts w:asciiTheme="minorHAnsi" w:hAnsiTheme="minorHAnsi" w:cstheme="minorHAnsi"/>
          <w:sz w:val="22"/>
          <w:lang w:val="pt-BR"/>
        </w:rPr>
      </w:pPr>
      <w:r>
        <w:rPr>
          <w:rFonts w:asciiTheme="minorHAnsi" w:hAnsiTheme="minorHAnsi" w:cstheme="minorHAnsi"/>
          <w:sz w:val="22"/>
          <w:lang w:val="pt-BR"/>
        </w:rPr>
        <w:t xml:space="preserve">f) </w:t>
      </w:r>
      <w:r w:rsidRPr="00FF4A9D">
        <w:rPr>
          <w:rFonts w:asciiTheme="minorHAnsi" w:hAnsiTheme="minorHAnsi" w:cstheme="minorHAnsi"/>
          <w:sz w:val="22"/>
          <w:lang w:val="pt-BR"/>
        </w:rPr>
        <w:t>O recurso administrativo a que se refere a alínea anterior será submetido à análise da Procuradoria Geral do Estado do Espírito Santo.</w:t>
      </w:r>
    </w:p>
    <w:p w14:paraId="67770E07" w14:textId="77777777" w:rsidR="00FF4A9D" w:rsidRPr="00FF4A9D" w:rsidRDefault="00FF4A9D" w:rsidP="00FF4A9D">
      <w:pPr>
        <w:pStyle w:val="N11"/>
        <w:numPr>
          <w:ilvl w:val="1"/>
          <w:numId w:val="18"/>
        </w:numPr>
        <w:rPr>
          <w:rFonts w:asciiTheme="minorHAnsi" w:hAnsiTheme="minorHAnsi" w:cstheme="minorHAnsi"/>
          <w:sz w:val="22"/>
        </w:rPr>
      </w:pPr>
      <w:r w:rsidRPr="00FF4A9D">
        <w:rPr>
          <w:rFonts w:asciiTheme="minorHAnsi" w:hAnsiTheme="minorHAnsi" w:cstheme="minorHAnsi"/>
          <w:sz w:val="22"/>
        </w:rPr>
        <w:t>Os montantes relativos às multas moratória e compensatória aplicadas pela Administração poderão ser cobrados judicialmente ou descontados dos valores devidos ao licitante contratado, relativos às parcelas efetivamente executadas do contrato;</w:t>
      </w:r>
    </w:p>
    <w:p w14:paraId="5D621269" w14:textId="77777777" w:rsidR="00FF4A9D" w:rsidRPr="00FF4A9D" w:rsidRDefault="00FF4A9D" w:rsidP="00FF4A9D">
      <w:pPr>
        <w:pStyle w:val="N11"/>
        <w:numPr>
          <w:ilvl w:val="1"/>
          <w:numId w:val="18"/>
        </w:numPr>
        <w:rPr>
          <w:rFonts w:asciiTheme="minorHAnsi" w:hAnsiTheme="minorHAnsi" w:cstheme="minorHAnsi"/>
          <w:sz w:val="22"/>
        </w:rPr>
      </w:pPr>
      <w:r w:rsidRPr="00FF4A9D">
        <w:rPr>
          <w:rFonts w:asciiTheme="minorHAnsi" w:hAnsiTheme="minorHAnsi" w:cstheme="minorHAnsi"/>
          <w:sz w:val="22"/>
        </w:rPr>
        <w:t>Nas hipóteses em que os fatos ensejadores da aplicação das multas acarretarem também a rescisão do contrato, os valores referentes às penalidades poderão ainda ser descontados da garantia prestada pela contratada;</w:t>
      </w:r>
    </w:p>
    <w:p w14:paraId="16692741" w14:textId="77777777" w:rsidR="00FF4A9D" w:rsidRPr="00FF4A9D" w:rsidRDefault="00FF4A9D" w:rsidP="00FF4A9D">
      <w:pPr>
        <w:pStyle w:val="N11"/>
        <w:numPr>
          <w:ilvl w:val="1"/>
          <w:numId w:val="18"/>
        </w:numPr>
        <w:rPr>
          <w:rFonts w:asciiTheme="minorHAnsi" w:hAnsiTheme="minorHAnsi" w:cstheme="minorHAnsi"/>
          <w:sz w:val="22"/>
        </w:rPr>
      </w:pPr>
      <w:r w:rsidRPr="00FF4A9D">
        <w:rPr>
          <w:rFonts w:asciiTheme="minorHAnsi" w:hAnsiTheme="minorHAnsi" w:cstheme="minorHAnsi"/>
          <w:sz w:val="22"/>
        </w:rPr>
        <w:t>Em qualquer caso, se após o desconto dos valores relativos às multas restar valor residual em desfavor do licitante contratado, é obrigatória a cobrança judicial da diferença.</w:t>
      </w:r>
    </w:p>
    <w:p w14:paraId="5B13ABAC" w14:textId="77777777" w:rsidR="00FF4A9D" w:rsidRPr="00FF4A9D" w:rsidRDefault="00FF4A9D" w:rsidP="00FF4A9D">
      <w:pPr>
        <w:pStyle w:val="N11"/>
        <w:numPr>
          <w:ilvl w:val="1"/>
          <w:numId w:val="18"/>
        </w:numPr>
        <w:rPr>
          <w:rFonts w:asciiTheme="minorHAnsi" w:hAnsiTheme="minorHAnsi" w:cstheme="minorHAnsi"/>
          <w:sz w:val="22"/>
        </w:rPr>
      </w:pPr>
      <w:r w:rsidRPr="00FF4A9D">
        <w:rPr>
          <w:rFonts w:asciiTheme="minorHAnsi" w:hAnsiTheme="minorHAnsi" w:cstheme="minorHAnsi"/>
          <w:sz w:val="22"/>
        </w:rPr>
        <w:t>Sem prejuízo da aplicação das sanções acima descritas, a prática de quaisquer atos lesivos à administração pública na licitação ou na execução do contrato, nos termos da Lei 12.846/2013, será objeto de imediata apuração observando-se o devido processo legal estabelecido no marco regulatório estadual anticorrupção.</w:t>
      </w:r>
    </w:p>
    <w:p w14:paraId="334A21AA" w14:textId="59CB163B" w:rsidR="001B156F" w:rsidRDefault="001B156F" w:rsidP="00FF4A9D">
      <w:pPr>
        <w:spacing w:line="360" w:lineRule="auto"/>
        <w:jc w:val="both"/>
        <w:rPr>
          <w:rFonts w:ascii="Calibri" w:hAnsi="Calibri" w:cs="Calibri"/>
        </w:rPr>
      </w:pPr>
    </w:p>
    <w:p w14:paraId="7DCA1042" w14:textId="77777777" w:rsidR="001B156F" w:rsidRPr="00AA4F66" w:rsidRDefault="001B156F" w:rsidP="001B156F">
      <w:pPr>
        <w:pStyle w:val="Ttulo1"/>
        <w:numPr>
          <w:ilvl w:val="0"/>
          <w:numId w:val="18"/>
        </w:numPr>
        <w:spacing w:after="0" w:line="360" w:lineRule="auto"/>
        <w:ind w:left="0" w:firstLine="0"/>
        <w:rPr>
          <w:rFonts w:cstheme="minorHAnsi"/>
        </w:rPr>
      </w:pPr>
      <w:r w:rsidRPr="00AA4F66">
        <w:rPr>
          <w:rFonts w:cstheme="minorHAnsi"/>
        </w:rPr>
        <w:t>. DAS DISPOSIÇÕES FINAIS</w:t>
      </w:r>
    </w:p>
    <w:p w14:paraId="4BDEA3EB" w14:textId="77777777" w:rsidR="001B156F" w:rsidRPr="00AA4F66" w:rsidRDefault="001B156F" w:rsidP="001B156F">
      <w:pPr>
        <w:pStyle w:val="Ttulo2"/>
        <w:numPr>
          <w:ilvl w:val="1"/>
          <w:numId w:val="18"/>
        </w:numPr>
        <w:spacing w:after="0" w:line="360" w:lineRule="auto"/>
        <w:ind w:left="0" w:firstLine="0"/>
        <w:rPr>
          <w:rFonts w:cstheme="minorHAnsi"/>
        </w:rPr>
      </w:pPr>
      <w:r w:rsidRPr="00AA4F66">
        <w:rPr>
          <w:rFonts w:cstheme="minorHAnsi"/>
        </w:rPr>
        <w:t>Esta licitação será julgada sob o critério de menor preço por lote;</w:t>
      </w:r>
    </w:p>
    <w:p w14:paraId="37435699" w14:textId="77777777" w:rsidR="001B156F" w:rsidRPr="00AA4F66" w:rsidRDefault="001B156F" w:rsidP="001B156F">
      <w:pPr>
        <w:pStyle w:val="Ttulo2"/>
        <w:numPr>
          <w:ilvl w:val="1"/>
          <w:numId w:val="18"/>
        </w:numPr>
        <w:spacing w:after="0" w:line="360" w:lineRule="auto"/>
        <w:ind w:left="0" w:firstLine="0"/>
        <w:rPr>
          <w:rFonts w:cstheme="minorHAnsi"/>
        </w:rPr>
      </w:pPr>
      <w:r w:rsidRPr="00AA4F66">
        <w:rPr>
          <w:rFonts w:cstheme="minorHAnsi"/>
        </w:rPr>
        <w:t>O preço máxi</w:t>
      </w:r>
      <w:bookmarkStart w:id="10" w:name="_GoBack"/>
      <w:bookmarkEnd w:id="10"/>
      <w:r w:rsidRPr="00AA4F66">
        <w:rPr>
          <w:rFonts w:cstheme="minorHAnsi"/>
        </w:rPr>
        <w:t xml:space="preserve">mo admitido para o presente processo licitatório é de R$ </w:t>
      </w:r>
      <w:proofErr w:type="spellStart"/>
      <w:r w:rsidRPr="00AA4F66">
        <w:rPr>
          <w:rFonts w:cstheme="minorHAnsi"/>
        </w:rPr>
        <w:t>xxxxxxxx</w:t>
      </w:r>
      <w:proofErr w:type="spellEnd"/>
      <w:r w:rsidRPr="00AA4F66">
        <w:rPr>
          <w:rFonts w:cstheme="minorHAnsi"/>
        </w:rPr>
        <w:t>;</w:t>
      </w:r>
    </w:p>
    <w:p w14:paraId="2D5DF876" w14:textId="77777777" w:rsidR="001B156F" w:rsidRDefault="001B156F" w:rsidP="001B156F">
      <w:pPr>
        <w:pStyle w:val="Ttulo2"/>
        <w:numPr>
          <w:ilvl w:val="1"/>
          <w:numId w:val="18"/>
        </w:numPr>
        <w:spacing w:after="0" w:line="360" w:lineRule="auto"/>
        <w:ind w:left="0" w:firstLine="0"/>
        <w:rPr>
          <w:rFonts w:cstheme="minorHAnsi"/>
          <w:color w:val="FF0000"/>
        </w:rPr>
      </w:pPr>
      <w:r w:rsidRPr="00AA4F66">
        <w:rPr>
          <w:rFonts w:cstheme="minorHAnsi"/>
          <w:color w:val="FF0000"/>
        </w:rPr>
        <w:t>Fica estabelecido o regime de execução indireta, sob a modalidade empreitada por preço global, nos termos do artigo 10, II, ____ ("a" ou “b”) da Lei 8.666/93.</w:t>
      </w:r>
    </w:p>
    <w:p w14:paraId="4256F5AF" w14:textId="77777777" w:rsidR="001B156F" w:rsidRPr="00F23525" w:rsidRDefault="001B156F" w:rsidP="00F23525">
      <w:pPr>
        <w:jc w:val="both"/>
        <w:rPr>
          <w:rFonts w:ascii="Calibri" w:hAnsi="Calibri" w:cs="Calibri"/>
        </w:rPr>
      </w:pPr>
    </w:p>
    <w:p w14:paraId="6DECD99B" w14:textId="421B7AFD" w:rsidR="00CB6F32" w:rsidRPr="00AA4F66" w:rsidRDefault="001B156F" w:rsidP="0068183C">
      <w:pPr>
        <w:pStyle w:val="Ttulo1"/>
        <w:numPr>
          <w:ilvl w:val="0"/>
          <w:numId w:val="18"/>
        </w:numPr>
        <w:spacing w:after="0" w:line="360" w:lineRule="auto"/>
        <w:ind w:left="0" w:firstLine="0"/>
        <w:rPr>
          <w:rFonts w:cstheme="minorHAnsi"/>
        </w:rPr>
      </w:pPr>
      <w:r>
        <w:rPr>
          <w:rFonts w:cstheme="minorHAnsi"/>
        </w:rPr>
        <w:t xml:space="preserve">. </w:t>
      </w:r>
      <w:r w:rsidR="00990CBE" w:rsidRPr="00AA4F66">
        <w:rPr>
          <w:rFonts w:cstheme="minorHAnsi"/>
        </w:rPr>
        <w:t>ELABORAÇÃO DO TERMO DE REFERÊNCIA</w:t>
      </w:r>
      <w:bookmarkEnd w:id="9"/>
      <w:r w:rsidR="00CB6F32" w:rsidRPr="00AA4F66">
        <w:rPr>
          <w:rFonts w:cstheme="minorHAnsi"/>
        </w:rPr>
        <w:br w:type="page"/>
      </w:r>
    </w:p>
    <w:p w14:paraId="1C89D5B3" w14:textId="2DE8B4C4" w:rsidR="00990CBE" w:rsidRDefault="00CB6F32" w:rsidP="009F285D">
      <w:pPr>
        <w:pStyle w:val="Ttulo1"/>
        <w:numPr>
          <w:ilvl w:val="0"/>
          <w:numId w:val="0"/>
        </w:numPr>
        <w:spacing w:after="0" w:line="360" w:lineRule="auto"/>
        <w:jc w:val="center"/>
        <w:rPr>
          <w:rFonts w:cstheme="minorHAnsi"/>
          <w:sz w:val="28"/>
          <w:szCs w:val="28"/>
        </w:rPr>
      </w:pPr>
      <w:r w:rsidRPr="00AA4F66">
        <w:rPr>
          <w:rFonts w:cstheme="minorHAnsi"/>
          <w:sz w:val="28"/>
          <w:szCs w:val="28"/>
        </w:rPr>
        <w:t>ANEXO I</w:t>
      </w:r>
      <w:r w:rsidR="00F96F1C" w:rsidRPr="00AA4F66">
        <w:rPr>
          <w:rFonts w:cstheme="minorHAnsi"/>
          <w:sz w:val="28"/>
          <w:szCs w:val="28"/>
        </w:rPr>
        <w:t xml:space="preserve"> - LOCALIDADE E MODELO DE CENTRAL DE PABX</w:t>
      </w:r>
    </w:p>
    <w:p w14:paraId="536B8DAE" w14:textId="60273B2E" w:rsidR="00E7390A" w:rsidRDefault="00E7390A" w:rsidP="009F285D">
      <w:pPr>
        <w:spacing w:after="0" w:line="360" w:lineRule="auto"/>
      </w:pPr>
    </w:p>
    <w:tbl>
      <w:tblPr>
        <w:tblStyle w:val="Tabelacomgrade"/>
        <w:tblW w:w="0" w:type="auto"/>
        <w:tblLook w:val="04A0" w:firstRow="1" w:lastRow="0" w:firstColumn="1" w:lastColumn="0" w:noHBand="0" w:noVBand="1"/>
      </w:tblPr>
      <w:tblGrid>
        <w:gridCol w:w="5949"/>
        <w:gridCol w:w="2545"/>
      </w:tblGrid>
      <w:tr w:rsidR="00E7390A" w14:paraId="5DCD5653" w14:textId="77777777" w:rsidTr="00E7390A">
        <w:tc>
          <w:tcPr>
            <w:tcW w:w="5949" w:type="dxa"/>
          </w:tcPr>
          <w:p w14:paraId="4267D8E2" w14:textId="77777777" w:rsidR="00E7390A" w:rsidRDefault="00E7390A" w:rsidP="009F285D">
            <w:pPr>
              <w:spacing w:line="360" w:lineRule="auto"/>
            </w:pPr>
          </w:p>
        </w:tc>
        <w:tc>
          <w:tcPr>
            <w:tcW w:w="2545" w:type="dxa"/>
          </w:tcPr>
          <w:p w14:paraId="24F81F16" w14:textId="77777777" w:rsidR="00E7390A" w:rsidRDefault="00E7390A" w:rsidP="009F285D">
            <w:pPr>
              <w:spacing w:line="360" w:lineRule="auto"/>
            </w:pPr>
          </w:p>
        </w:tc>
      </w:tr>
      <w:tr w:rsidR="00E7390A" w14:paraId="5A044DAD" w14:textId="77777777" w:rsidTr="00E7390A">
        <w:tc>
          <w:tcPr>
            <w:tcW w:w="5949" w:type="dxa"/>
          </w:tcPr>
          <w:p w14:paraId="297584FF" w14:textId="77777777" w:rsidR="00E7390A" w:rsidRDefault="00E7390A" w:rsidP="009F285D">
            <w:pPr>
              <w:spacing w:line="360" w:lineRule="auto"/>
            </w:pPr>
          </w:p>
        </w:tc>
        <w:tc>
          <w:tcPr>
            <w:tcW w:w="2545" w:type="dxa"/>
          </w:tcPr>
          <w:p w14:paraId="1C7BF21F" w14:textId="77777777" w:rsidR="00E7390A" w:rsidRDefault="00E7390A" w:rsidP="009F285D">
            <w:pPr>
              <w:spacing w:line="360" w:lineRule="auto"/>
            </w:pPr>
          </w:p>
        </w:tc>
      </w:tr>
      <w:tr w:rsidR="00E7390A" w14:paraId="2BB2EEF9" w14:textId="77777777" w:rsidTr="00E7390A">
        <w:tc>
          <w:tcPr>
            <w:tcW w:w="5949" w:type="dxa"/>
          </w:tcPr>
          <w:p w14:paraId="7224CB73" w14:textId="77777777" w:rsidR="00E7390A" w:rsidRDefault="00E7390A" w:rsidP="009F285D">
            <w:pPr>
              <w:spacing w:line="360" w:lineRule="auto"/>
            </w:pPr>
          </w:p>
        </w:tc>
        <w:tc>
          <w:tcPr>
            <w:tcW w:w="2545" w:type="dxa"/>
          </w:tcPr>
          <w:p w14:paraId="089DE04F" w14:textId="77777777" w:rsidR="00E7390A" w:rsidRDefault="00E7390A" w:rsidP="009F285D">
            <w:pPr>
              <w:spacing w:line="360" w:lineRule="auto"/>
            </w:pPr>
          </w:p>
        </w:tc>
      </w:tr>
      <w:tr w:rsidR="00E7390A" w14:paraId="69CA0374" w14:textId="77777777" w:rsidTr="00E7390A">
        <w:tc>
          <w:tcPr>
            <w:tcW w:w="5949" w:type="dxa"/>
          </w:tcPr>
          <w:p w14:paraId="0A8689BF" w14:textId="77777777" w:rsidR="00E7390A" w:rsidRDefault="00E7390A" w:rsidP="009F285D">
            <w:pPr>
              <w:spacing w:line="360" w:lineRule="auto"/>
            </w:pPr>
          </w:p>
        </w:tc>
        <w:tc>
          <w:tcPr>
            <w:tcW w:w="2545" w:type="dxa"/>
          </w:tcPr>
          <w:p w14:paraId="665F1C35" w14:textId="77777777" w:rsidR="00E7390A" w:rsidRDefault="00E7390A" w:rsidP="009F285D">
            <w:pPr>
              <w:spacing w:line="360" w:lineRule="auto"/>
            </w:pPr>
          </w:p>
        </w:tc>
      </w:tr>
      <w:tr w:rsidR="00E7390A" w14:paraId="19218087" w14:textId="77777777" w:rsidTr="00E7390A">
        <w:tc>
          <w:tcPr>
            <w:tcW w:w="5949" w:type="dxa"/>
          </w:tcPr>
          <w:p w14:paraId="05F3700E" w14:textId="77777777" w:rsidR="00E7390A" w:rsidRDefault="00E7390A" w:rsidP="009F285D">
            <w:pPr>
              <w:spacing w:line="360" w:lineRule="auto"/>
            </w:pPr>
          </w:p>
        </w:tc>
        <w:tc>
          <w:tcPr>
            <w:tcW w:w="2545" w:type="dxa"/>
          </w:tcPr>
          <w:p w14:paraId="671E86AD" w14:textId="77777777" w:rsidR="00E7390A" w:rsidRDefault="00E7390A" w:rsidP="009F285D">
            <w:pPr>
              <w:spacing w:line="360" w:lineRule="auto"/>
            </w:pPr>
          </w:p>
        </w:tc>
      </w:tr>
    </w:tbl>
    <w:p w14:paraId="5C162DEC" w14:textId="77777777" w:rsidR="00E7390A" w:rsidRPr="00E7390A" w:rsidRDefault="00E7390A" w:rsidP="009F285D">
      <w:pPr>
        <w:spacing w:after="0" w:line="360" w:lineRule="auto"/>
      </w:pPr>
    </w:p>
    <w:p w14:paraId="3B471A3C" w14:textId="77777777" w:rsidR="00B660AC" w:rsidRPr="00C006F1" w:rsidRDefault="00B660AC" w:rsidP="009F285D">
      <w:pPr>
        <w:spacing w:after="0" w:line="360" w:lineRule="auto"/>
        <w:rPr>
          <w:rFonts w:cstheme="minorHAnsi"/>
        </w:rPr>
      </w:pPr>
    </w:p>
    <w:sectPr w:rsidR="00B660AC" w:rsidRPr="00C006F1">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6E061" w14:textId="77777777" w:rsidR="00D34069" w:rsidRDefault="00D34069" w:rsidP="00981D24">
      <w:pPr>
        <w:spacing w:after="0" w:line="240" w:lineRule="auto"/>
      </w:pPr>
      <w:r>
        <w:separator/>
      </w:r>
    </w:p>
  </w:endnote>
  <w:endnote w:type="continuationSeparator" w:id="0">
    <w:p w14:paraId="1EFD5013" w14:textId="77777777" w:rsidR="00D34069" w:rsidRDefault="00D34069" w:rsidP="00981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60AF9" w14:textId="77777777" w:rsidR="00D34069" w:rsidRDefault="00D34069" w:rsidP="00981D24">
      <w:pPr>
        <w:spacing w:after="0" w:line="240" w:lineRule="auto"/>
      </w:pPr>
      <w:r>
        <w:separator/>
      </w:r>
    </w:p>
  </w:footnote>
  <w:footnote w:type="continuationSeparator" w:id="0">
    <w:p w14:paraId="3974CCA0" w14:textId="77777777" w:rsidR="00D34069" w:rsidRDefault="00D34069" w:rsidP="00981D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64B32" w14:textId="7DBCA13D" w:rsidR="003D0ABF" w:rsidRPr="007134BF" w:rsidRDefault="003D0ABF" w:rsidP="003D0ABF">
    <w:pPr>
      <w:pStyle w:val="Cabealho"/>
      <w:rPr>
        <w:b/>
        <w:bCs/>
        <w:sz w:val="28"/>
        <w:szCs w:val="28"/>
      </w:rPr>
    </w:pPr>
    <w:r w:rsidRPr="007134BF">
      <w:rPr>
        <w:b/>
        <w:bCs/>
        <w:noProof/>
        <w:sz w:val="28"/>
        <w:szCs w:val="28"/>
        <w:lang w:eastAsia="pt-BR"/>
      </w:rPr>
      <w:drawing>
        <wp:anchor distT="0" distB="0" distL="114300" distR="114300" simplePos="0" relativeHeight="251658240" behindDoc="0" locked="0" layoutInCell="1" allowOverlap="1" wp14:anchorId="593B4D1C" wp14:editId="46E87C75">
          <wp:simplePos x="0" y="0"/>
          <wp:positionH relativeFrom="margin">
            <wp:posOffset>34119</wp:posOffset>
          </wp:positionH>
          <wp:positionV relativeFrom="margin">
            <wp:posOffset>-811274</wp:posOffset>
          </wp:positionV>
          <wp:extent cx="508615" cy="535768"/>
          <wp:effectExtent l="0" t="0" r="635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508615" cy="535768"/>
                  </a:xfrm>
                  <a:prstGeom prst="rect">
                    <a:avLst/>
                  </a:prstGeom>
                </pic:spPr>
              </pic:pic>
            </a:graphicData>
          </a:graphic>
        </wp:anchor>
      </w:drawing>
    </w:r>
    <w:r w:rsidRPr="007134BF">
      <w:rPr>
        <w:b/>
        <w:bCs/>
        <w:sz w:val="28"/>
        <w:szCs w:val="28"/>
      </w:rPr>
      <w:t>GOVERNO DO ESTADO DO ESPÍRITO SANTO</w:t>
    </w:r>
  </w:p>
  <w:p w14:paraId="361D1FF9" w14:textId="268AC929" w:rsidR="003D0ABF" w:rsidRPr="003D0ABF" w:rsidRDefault="003D0ABF" w:rsidP="003D0A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F3680"/>
    <w:multiLevelType w:val="multilevel"/>
    <w:tmpl w:val="745092D4"/>
    <w:lvl w:ilvl="0">
      <w:start w:val="3"/>
      <w:numFmt w:val="decimal"/>
      <w:lvlText w:val="%1"/>
      <w:lvlJc w:val="left"/>
      <w:pPr>
        <w:ind w:left="435" w:hanging="435"/>
      </w:pPr>
      <w:rPr>
        <w:rFonts w:hint="default"/>
        <w:b w:val="0"/>
      </w:rPr>
    </w:lvl>
    <w:lvl w:ilvl="1">
      <w:start w:val="6"/>
      <w:numFmt w:val="decimal"/>
      <w:lvlText w:val="%1.%2"/>
      <w:lvlJc w:val="left"/>
      <w:pPr>
        <w:ind w:left="435" w:hanging="435"/>
      </w:pPr>
      <w:rPr>
        <w:rFonts w:hint="default"/>
        <w:b w:val="0"/>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19B14A8D"/>
    <w:multiLevelType w:val="multilevel"/>
    <w:tmpl w:val="F42E13A4"/>
    <w:styleLink w:val="Listaatual1"/>
    <w:lvl w:ilvl="0">
      <w:start w:val="1"/>
      <w:numFmt w:val="decimal"/>
      <w:lvlText w:val="%1."/>
      <w:lvlJc w:val="left"/>
      <w:pPr>
        <w:ind w:left="357" w:hanging="357"/>
      </w:pPr>
      <w:rPr>
        <w:rFonts w:asciiTheme="minorHAnsi" w:hAnsiTheme="minorHAnsi" w:cstheme="minorHAnsi" w:hint="default"/>
        <w:b/>
        <w:bCs/>
        <w:color w:val="auto"/>
      </w:rPr>
    </w:lvl>
    <w:lvl w:ilvl="1">
      <w:start w:val="1"/>
      <w:numFmt w:val="decimal"/>
      <w:lvlText w:val="%1.%2."/>
      <w:lvlJc w:val="left"/>
      <w:pPr>
        <w:ind w:left="641" w:hanging="357"/>
      </w:pPr>
      <w:rPr>
        <w:rFonts w:hint="default"/>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925" w:hanging="35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209" w:hanging="357"/>
      </w:pPr>
      <w:rPr>
        <w:rFonts w:hint="default"/>
        <w:b/>
        <w:bCs/>
      </w:rPr>
    </w:lvl>
    <w:lvl w:ilvl="4">
      <w:start w:val="1"/>
      <w:numFmt w:val="lowerLetter"/>
      <w:lvlText w:val="%5)"/>
      <w:lvlJc w:val="left"/>
      <w:pPr>
        <w:ind w:left="1493" w:hanging="357"/>
      </w:pPr>
      <w:rPr>
        <w:rFonts w:asciiTheme="minorHAnsi" w:eastAsiaTheme="minorHAnsi" w:hAnsiTheme="minorHAnsi" w:cstheme="minorBidi"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5%1.%2.%3.%4..%6."/>
      <w:lvlJc w:val="left"/>
      <w:pPr>
        <w:ind w:left="1777" w:hanging="357"/>
      </w:pPr>
      <w:rPr>
        <w:rFonts w:hint="default"/>
      </w:rPr>
    </w:lvl>
    <w:lvl w:ilvl="6">
      <w:start w:val="1"/>
      <w:numFmt w:val="decimal"/>
      <w:lvlText w:val="%1.%2.%3.%4.%5.%6.%7."/>
      <w:lvlJc w:val="left"/>
      <w:pPr>
        <w:ind w:left="2061" w:hanging="357"/>
      </w:pPr>
      <w:rPr>
        <w:rFonts w:hint="default"/>
      </w:rPr>
    </w:lvl>
    <w:lvl w:ilvl="7">
      <w:start w:val="1"/>
      <w:numFmt w:val="decimal"/>
      <w:lvlText w:val="%1.%2.%3.%4.%5.%6.%7.%8."/>
      <w:lvlJc w:val="left"/>
      <w:pPr>
        <w:ind w:left="2345" w:hanging="357"/>
      </w:pPr>
      <w:rPr>
        <w:rFonts w:hint="default"/>
      </w:rPr>
    </w:lvl>
    <w:lvl w:ilvl="8">
      <w:start w:val="1"/>
      <w:numFmt w:val="decimal"/>
      <w:lvlText w:val="%1.%2.%3.%4.%5.%6.%7.%8.%9."/>
      <w:lvlJc w:val="left"/>
      <w:pPr>
        <w:ind w:left="2629" w:hanging="357"/>
      </w:pPr>
      <w:rPr>
        <w:rFonts w:hint="default"/>
      </w:rPr>
    </w:lvl>
  </w:abstractNum>
  <w:abstractNum w:abstractNumId="2">
    <w:nsid w:val="230D55BE"/>
    <w:multiLevelType w:val="hybridMultilevel"/>
    <w:tmpl w:val="3E7C97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6275215"/>
    <w:multiLevelType w:val="multilevel"/>
    <w:tmpl w:val="58180812"/>
    <w:name w:val="padronizadas2"/>
    <w:lvl w:ilvl="0">
      <w:start w:val="1"/>
      <w:numFmt w:val="decimal"/>
      <w:suff w:val="space"/>
      <w:lvlText w:val="%1 -"/>
      <w:lvlJc w:val="left"/>
      <w:pPr>
        <w:ind w:left="0" w:firstLine="0"/>
      </w:pPr>
    </w:lvl>
    <w:lvl w:ilvl="1">
      <w:start w:val="1"/>
      <w:numFmt w:val="decimal"/>
      <w:suff w:val="space"/>
      <w:lvlText w:val="%1.%2 -"/>
      <w:lvlJc w:val="left"/>
      <w:pPr>
        <w:ind w:left="0" w:firstLine="0"/>
      </w:pPr>
    </w:lvl>
    <w:lvl w:ilvl="2">
      <w:start w:val="1"/>
      <w:numFmt w:val="decimal"/>
      <w:suff w:val="space"/>
      <w:lvlText w:val="%1.%2.%3 -"/>
      <w:lvlJc w:val="left"/>
      <w:pPr>
        <w:ind w:left="284" w:firstLine="0"/>
      </w:pPr>
    </w:lvl>
    <w:lvl w:ilvl="3">
      <w:start w:val="1"/>
      <w:numFmt w:val="decimal"/>
      <w:suff w:val="space"/>
      <w:lvlText w:val="%1.%2.%3.%4 -"/>
      <w:lvlJc w:val="left"/>
      <w:pPr>
        <w:ind w:left="567" w:firstLine="0"/>
      </w:pPr>
      <w:rPr>
        <w:color w:val="000000" w:themeColor="text1"/>
      </w:rPr>
    </w:lvl>
    <w:lvl w:ilvl="4">
      <w:start w:val="1"/>
      <w:numFmt w:val="decimal"/>
      <w:suff w:val="space"/>
      <w:lvlText w:val="%1.%2.%3.%4.%5 -"/>
      <w:lvlJc w:val="left"/>
      <w:pPr>
        <w:ind w:left="0" w:firstLine="0"/>
      </w:pPr>
    </w:lvl>
    <w:lvl w:ilvl="5">
      <w:start w:val="1"/>
      <w:numFmt w:val="decimal"/>
      <w:suff w:val="space"/>
      <w:lvlText w:val="%1.%2.%3.%4.%5.%6 -"/>
      <w:lvlJc w:val="left"/>
      <w:pPr>
        <w:ind w:left="0" w:firstLine="0"/>
      </w:pPr>
    </w:lvl>
    <w:lvl w:ilvl="6">
      <w:start w:val="1"/>
      <w:numFmt w:val="lowerLetter"/>
      <w:lvlRestart w:val="2"/>
      <w:suff w:val="space"/>
      <w:lvlText w:val="(%7)"/>
      <w:lvlJc w:val="left"/>
      <w:pPr>
        <w:ind w:left="0" w:firstLine="0"/>
      </w:pPr>
      <w:rPr>
        <w:rFonts w:ascii="Arial" w:hAnsi="Arial" w:cs="Times New Roman" w:hint="default"/>
        <w:b w:val="0"/>
        <w:i w:val="0"/>
        <w:caps w:val="0"/>
        <w:strike w:val="0"/>
        <w:dstrike w:val="0"/>
        <w:vanish w:val="0"/>
        <w:webHidden w:val="0"/>
        <w:spacing w:val="0"/>
        <w:w w:val="100"/>
        <w:kern w:val="0"/>
        <w:position w:val="0"/>
        <w:sz w:val="24"/>
        <w:u w:val="none"/>
        <w:effect w:val="none"/>
        <w:vertAlign w:val="baseline"/>
        <w:specVanish w:val="0"/>
        <w14:ligatures w14:val="none"/>
        <w14:numForm w14:val="default"/>
        <w14:numSpacing w14:val="default"/>
        <w14:stylisticSets/>
        <w14:cntxtAlts w14:val="0"/>
      </w:rPr>
    </w:lvl>
    <w:lvl w:ilvl="7">
      <w:start w:val="1"/>
      <w:numFmt w:val="decimal"/>
      <w:lvlText w:val="%1.%2.%3.%4.%5.%6.%7.%8."/>
      <w:lvlJc w:val="left"/>
      <w:pPr>
        <w:ind w:left="0" w:firstLine="0"/>
      </w:pPr>
    </w:lvl>
    <w:lvl w:ilvl="8">
      <w:start w:val="1"/>
      <w:numFmt w:val="decimal"/>
      <w:lvlText w:val="%1.%2.%3.%4.%5.%6.%7.%8.%9 -"/>
      <w:lvlJc w:val="left"/>
      <w:pPr>
        <w:ind w:left="0" w:firstLine="0"/>
      </w:pPr>
    </w:lvl>
  </w:abstractNum>
  <w:abstractNum w:abstractNumId="4">
    <w:nsid w:val="30F84991"/>
    <w:multiLevelType w:val="multilevel"/>
    <w:tmpl w:val="6BC4B15C"/>
    <w:lvl w:ilvl="0">
      <w:start w:val="1"/>
      <w:numFmt w:val="decimal"/>
      <w:lvlText w:val="%1."/>
      <w:lvlJc w:val="left"/>
      <w:pPr>
        <w:ind w:left="717" w:hanging="360"/>
      </w:pPr>
      <w:rPr>
        <w:rFonts w:hint="default"/>
        <w:b/>
        <w:bCs/>
      </w:rPr>
    </w:lvl>
    <w:lvl w:ilvl="1">
      <w:start w:val="1"/>
      <w:numFmt w:val="decimal"/>
      <w:lvlText w:val="%1.%2."/>
      <w:lvlJc w:val="left"/>
      <w:pPr>
        <w:ind w:left="1073" w:hanging="432"/>
      </w:pPr>
      <w:rPr>
        <w:rFonts w:hint="default"/>
        <w:b w:val="0"/>
        <w:color w:val="auto"/>
      </w:rPr>
    </w:lvl>
    <w:lvl w:ilvl="2">
      <w:start w:val="1"/>
      <w:numFmt w:val="decimal"/>
      <w:suff w:val="space"/>
      <w:lvlText w:val="%1.%2.%3."/>
      <w:lvlJc w:val="left"/>
      <w:pPr>
        <w:ind w:left="5608"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1073" w:hanging="64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3418" w:hanging="79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ind w:left="5121" w:hanging="93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5">
    <w:nsid w:val="35670000"/>
    <w:multiLevelType w:val="multilevel"/>
    <w:tmpl w:val="F50422D8"/>
    <w:lvl w:ilvl="0">
      <w:start w:val="3"/>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72A02FF"/>
    <w:multiLevelType w:val="multilevel"/>
    <w:tmpl w:val="995AB4F8"/>
    <w:lvl w:ilvl="0">
      <w:start w:val="3"/>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5725FE5"/>
    <w:multiLevelType w:val="multilevel"/>
    <w:tmpl w:val="E4D6672C"/>
    <w:lvl w:ilvl="0">
      <w:start w:val="5"/>
      <w:numFmt w:val="decimal"/>
      <w:lvlText w:val="%1"/>
      <w:lvlJc w:val="left"/>
      <w:pPr>
        <w:ind w:left="600" w:hanging="600"/>
      </w:pPr>
      <w:rPr>
        <w:rFonts w:cstheme="minorBidi" w:hint="default"/>
      </w:rPr>
    </w:lvl>
    <w:lvl w:ilvl="1">
      <w:start w:val="1"/>
      <w:numFmt w:val="decimal"/>
      <w:lvlText w:val="%1.%2"/>
      <w:lvlJc w:val="left"/>
      <w:pPr>
        <w:ind w:left="600" w:hanging="600"/>
      </w:pPr>
      <w:rPr>
        <w:rFonts w:cstheme="minorBidi" w:hint="default"/>
        <w:b w:val="0"/>
        <w:bCs/>
        <w:color w:val="auto"/>
      </w:rPr>
    </w:lvl>
    <w:lvl w:ilvl="2">
      <w:start w:val="1"/>
      <w:numFmt w:val="decimal"/>
      <w:lvlText w:val="%1.%2.%3"/>
      <w:lvlJc w:val="left"/>
      <w:pPr>
        <w:ind w:left="720" w:hanging="720"/>
      </w:pPr>
      <w:rPr>
        <w:rFonts w:cstheme="minorBidi" w:hint="default"/>
        <w:b w:val="0"/>
        <w:bCs/>
        <w:color w:val="auto"/>
      </w:rPr>
    </w:lvl>
    <w:lvl w:ilvl="3">
      <w:start w:val="1"/>
      <w:numFmt w:val="decimal"/>
      <w:lvlText w:val="%1.%2.%3.%4"/>
      <w:lvlJc w:val="left"/>
      <w:pPr>
        <w:ind w:left="720" w:hanging="720"/>
      </w:pPr>
      <w:rPr>
        <w:rFonts w:cstheme="minorBidi" w:hint="default"/>
        <w:b/>
        <w:bCs/>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8">
    <w:nsid w:val="45A45FD9"/>
    <w:multiLevelType w:val="multilevel"/>
    <w:tmpl w:val="A3C42E06"/>
    <w:lvl w:ilvl="0">
      <w:start w:val="3"/>
      <w:numFmt w:val="decimal"/>
      <w:lvlText w:val="%1"/>
      <w:lvlJc w:val="left"/>
      <w:pPr>
        <w:ind w:left="435" w:hanging="435"/>
      </w:pPr>
      <w:rPr>
        <w:rFonts w:cstheme="minorBidi" w:hint="default"/>
      </w:rPr>
    </w:lvl>
    <w:lvl w:ilvl="1">
      <w:start w:val="3"/>
      <w:numFmt w:val="decimal"/>
      <w:lvlText w:val="%1.%2"/>
      <w:lvlJc w:val="left"/>
      <w:pPr>
        <w:ind w:left="435" w:hanging="435"/>
      </w:pPr>
      <w:rPr>
        <w:rFonts w:cstheme="minorBidi" w:hint="default"/>
      </w:rPr>
    </w:lvl>
    <w:lvl w:ilvl="2">
      <w:start w:val="1"/>
      <w:numFmt w:val="decimal"/>
      <w:lvlText w:val="%1.%2.%3"/>
      <w:lvlJc w:val="left"/>
      <w:pPr>
        <w:ind w:left="720" w:hanging="720"/>
      </w:pPr>
      <w:rPr>
        <w:rFonts w:cstheme="minorBidi" w:hint="default"/>
        <w:b/>
        <w:bCs/>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9">
    <w:nsid w:val="47637135"/>
    <w:multiLevelType w:val="multilevel"/>
    <w:tmpl w:val="5C28D9D0"/>
    <w:lvl w:ilvl="0">
      <w:start w:val="3"/>
      <w:numFmt w:val="decimal"/>
      <w:lvlText w:val="%1."/>
      <w:lvlJc w:val="left"/>
      <w:pPr>
        <w:ind w:left="435" w:hanging="435"/>
      </w:pPr>
      <w:rPr>
        <w:rFonts w:hint="default"/>
      </w:rPr>
    </w:lvl>
    <w:lvl w:ilvl="1">
      <w:start w:val="7"/>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11C56DE"/>
    <w:multiLevelType w:val="multilevel"/>
    <w:tmpl w:val="58180812"/>
    <w:lvl w:ilvl="0">
      <w:start w:val="1"/>
      <w:numFmt w:val="decimal"/>
      <w:suff w:val="space"/>
      <w:lvlText w:val="%1 -"/>
      <w:lvlJc w:val="left"/>
      <w:pPr>
        <w:ind w:left="0" w:firstLine="0"/>
      </w:pPr>
    </w:lvl>
    <w:lvl w:ilvl="1">
      <w:start w:val="1"/>
      <w:numFmt w:val="decimal"/>
      <w:suff w:val="space"/>
      <w:lvlText w:val="%1.%2 -"/>
      <w:lvlJc w:val="left"/>
      <w:pPr>
        <w:ind w:left="0" w:firstLine="0"/>
      </w:pPr>
    </w:lvl>
    <w:lvl w:ilvl="2">
      <w:start w:val="1"/>
      <w:numFmt w:val="decimal"/>
      <w:suff w:val="space"/>
      <w:lvlText w:val="%1.%2.%3 -"/>
      <w:lvlJc w:val="left"/>
      <w:pPr>
        <w:ind w:left="284" w:firstLine="0"/>
      </w:pPr>
    </w:lvl>
    <w:lvl w:ilvl="3">
      <w:start w:val="1"/>
      <w:numFmt w:val="decimal"/>
      <w:suff w:val="space"/>
      <w:lvlText w:val="%1.%2.%3.%4 -"/>
      <w:lvlJc w:val="left"/>
      <w:pPr>
        <w:ind w:left="567" w:firstLine="0"/>
      </w:pPr>
      <w:rPr>
        <w:color w:val="000000" w:themeColor="text1"/>
      </w:rPr>
    </w:lvl>
    <w:lvl w:ilvl="4">
      <w:start w:val="1"/>
      <w:numFmt w:val="decimal"/>
      <w:suff w:val="space"/>
      <w:lvlText w:val="%1.%2.%3.%4.%5 -"/>
      <w:lvlJc w:val="left"/>
      <w:pPr>
        <w:ind w:left="0" w:firstLine="0"/>
      </w:pPr>
    </w:lvl>
    <w:lvl w:ilvl="5">
      <w:start w:val="1"/>
      <w:numFmt w:val="decimal"/>
      <w:suff w:val="space"/>
      <w:lvlText w:val="%1.%2.%3.%4.%5.%6 -"/>
      <w:lvlJc w:val="left"/>
      <w:pPr>
        <w:ind w:left="0" w:firstLine="0"/>
      </w:pPr>
    </w:lvl>
    <w:lvl w:ilvl="6">
      <w:start w:val="1"/>
      <w:numFmt w:val="lowerLetter"/>
      <w:lvlRestart w:val="2"/>
      <w:suff w:val="space"/>
      <w:lvlText w:val="(%7)"/>
      <w:lvlJc w:val="left"/>
      <w:pPr>
        <w:ind w:left="0" w:firstLine="0"/>
      </w:pPr>
      <w:rPr>
        <w:rFonts w:ascii="Arial" w:hAnsi="Arial" w:cs="Times New Roman" w:hint="default"/>
        <w:b w:val="0"/>
        <w:i w:val="0"/>
        <w:caps w:val="0"/>
        <w:strike w:val="0"/>
        <w:dstrike w:val="0"/>
        <w:vanish w:val="0"/>
        <w:webHidden w:val="0"/>
        <w:spacing w:val="0"/>
        <w:w w:val="100"/>
        <w:kern w:val="0"/>
        <w:position w:val="0"/>
        <w:sz w:val="24"/>
        <w:u w:val="none"/>
        <w:effect w:val="none"/>
        <w:vertAlign w:val="baseline"/>
        <w:specVanish w:val="0"/>
        <w14:ligatures w14:val="none"/>
        <w14:numForm w14:val="default"/>
        <w14:numSpacing w14:val="default"/>
        <w14:stylisticSets/>
        <w14:cntxtAlts w14:val="0"/>
      </w:rPr>
    </w:lvl>
    <w:lvl w:ilvl="7">
      <w:start w:val="1"/>
      <w:numFmt w:val="decimal"/>
      <w:lvlText w:val="%1.%2.%3.%4.%5.%6.%7.%8."/>
      <w:lvlJc w:val="left"/>
      <w:pPr>
        <w:ind w:left="0" w:firstLine="0"/>
      </w:pPr>
    </w:lvl>
    <w:lvl w:ilvl="8">
      <w:start w:val="1"/>
      <w:numFmt w:val="decimal"/>
      <w:lvlText w:val="%1.%2.%3.%4.%5.%6.%7.%8.%9 -"/>
      <w:lvlJc w:val="left"/>
      <w:pPr>
        <w:ind w:left="0" w:firstLine="0"/>
      </w:pPr>
    </w:lvl>
  </w:abstractNum>
  <w:abstractNum w:abstractNumId="11">
    <w:nsid w:val="5BE65199"/>
    <w:multiLevelType w:val="multilevel"/>
    <w:tmpl w:val="0D4438C8"/>
    <w:lvl w:ilvl="0">
      <w:start w:val="1"/>
      <w:numFmt w:val="decimal"/>
      <w:lvlText w:val="%1."/>
      <w:lvlJc w:val="left"/>
      <w:pPr>
        <w:ind w:left="360" w:hanging="360"/>
      </w:pPr>
    </w:lvl>
    <w:lvl w:ilvl="1">
      <w:start w:val="1"/>
      <w:numFmt w:val="decimal"/>
      <w:lvlText w:val="%1.%2."/>
      <w:lvlJc w:val="left"/>
      <w:pPr>
        <w:ind w:left="792" w:hanging="432"/>
      </w:pPr>
      <w:rPr>
        <w:rFonts w:ascii="Century Gothic" w:hAnsi="Century Gothic" w:hint="default"/>
        <w:b w:val="0"/>
        <w:sz w:val="22"/>
      </w:rPr>
    </w:lvl>
    <w:lvl w:ilvl="2">
      <w:start w:val="1"/>
      <w:numFmt w:val="decimal"/>
      <w:lvlText w:val="%1.%2.%3."/>
      <w:lvlJc w:val="left"/>
      <w:pPr>
        <w:ind w:left="1224" w:hanging="504"/>
      </w:pPr>
      <w:rPr>
        <w:rFonts w:ascii="Century Gothic" w:hAnsi="Century Gothic" w:hint="default"/>
        <w:sz w:val="22"/>
      </w:rPr>
    </w:lvl>
    <w:lvl w:ilvl="3">
      <w:start w:val="1"/>
      <w:numFmt w:val="decimal"/>
      <w:lvlText w:val="%1.%2.%3.%4."/>
      <w:lvlJc w:val="left"/>
      <w:pPr>
        <w:ind w:left="1728" w:hanging="64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C074797"/>
    <w:multiLevelType w:val="multilevel"/>
    <w:tmpl w:val="622248F8"/>
    <w:lvl w:ilvl="0">
      <w:start w:val="1"/>
      <w:numFmt w:val="decimal"/>
      <w:pStyle w:val="Edital-Nvel1"/>
      <w:lvlText w:val="%1."/>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Edital-Nvel2"/>
      <w:lvlText w:val="%1.%2."/>
      <w:lvlJc w:val="left"/>
      <w:pPr>
        <w:tabs>
          <w:tab w:val="num" w:pos="851"/>
        </w:tabs>
        <w:ind w:left="851" w:hanging="851"/>
      </w:pPr>
      <w:rPr>
        <w:rFonts w:hint="default"/>
        <w:b/>
        <w:i w:val="0"/>
      </w:rPr>
    </w:lvl>
    <w:lvl w:ilvl="2">
      <w:start w:val="1"/>
      <w:numFmt w:val="decimal"/>
      <w:pStyle w:val="Edital-Nvel3"/>
      <w:lvlText w:val="%1.%2.%3"/>
      <w:lvlJc w:val="left"/>
      <w:pPr>
        <w:tabs>
          <w:tab w:val="num" w:pos="851"/>
        </w:tabs>
        <w:ind w:left="851" w:hanging="851"/>
      </w:pPr>
      <w:rPr>
        <w:rFonts w:hint="default"/>
        <w:b/>
        <w:i w:val="0"/>
      </w:rPr>
    </w:lvl>
    <w:lvl w:ilvl="3">
      <w:start w:val="1"/>
      <w:numFmt w:val="decimal"/>
      <w:pStyle w:val="Edital-Nvel4"/>
      <w:lvlText w:val="%1.%2.%3.%4"/>
      <w:lvlJc w:val="left"/>
      <w:pPr>
        <w:tabs>
          <w:tab w:val="num" w:pos="851"/>
        </w:tabs>
        <w:ind w:left="851" w:hanging="851"/>
      </w:pPr>
      <w:rPr>
        <w:rFonts w:hint="default"/>
        <w:b w:val="0"/>
        <w:i w:val="0"/>
      </w:rPr>
    </w:lvl>
    <w:lvl w:ilvl="4">
      <w:start w:val="1"/>
      <w:numFmt w:val="decimal"/>
      <w:pStyle w:val="Edital-Nvel5"/>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nsid w:val="5CF1407F"/>
    <w:multiLevelType w:val="multilevel"/>
    <w:tmpl w:val="E7AEAC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4.%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04B785C"/>
    <w:multiLevelType w:val="multilevel"/>
    <w:tmpl w:val="4F1A27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2.%3.%4."/>
      <w:lvlJc w:val="left"/>
      <w:pPr>
        <w:ind w:left="1728" w:hanging="648"/>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15C51CC"/>
    <w:multiLevelType w:val="multilevel"/>
    <w:tmpl w:val="437AF32E"/>
    <w:lvl w:ilvl="0">
      <w:start w:val="1"/>
      <w:numFmt w:val="decimal"/>
      <w:pStyle w:val="Ttulo1"/>
      <w:lvlText w:val="%1."/>
      <w:lvlJc w:val="left"/>
      <w:pPr>
        <w:ind w:left="357" w:hanging="357"/>
      </w:pPr>
      <w:rPr>
        <w:rFonts w:asciiTheme="minorHAnsi" w:hAnsiTheme="minorHAnsi" w:cstheme="minorHAnsi" w:hint="default"/>
        <w:b/>
        <w:bCs/>
        <w:color w:val="auto"/>
      </w:rPr>
    </w:lvl>
    <w:lvl w:ilvl="1">
      <w:start w:val="1"/>
      <w:numFmt w:val="decimal"/>
      <w:pStyle w:val="Ttulo2"/>
      <w:lvlText w:val="%1.%2."/>
      <w:lvlJc w:val="left"/>
      <w:pPr>
        <w:ind w:left="641" w:hanging="357"/>
      </w:pPr>
      <w:rPr>
        <w:rFonts w:hint="default"/>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ind w:left="925" w:hanging="35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ind w:left="1209" w:hanging="357"/>
      </w:pPr>
      <w:rPr>
        <w:rFonts w:hint="default"/>
        <w:b/>
        <w:bCs/>
      </w:rPr>
    </w:lvl>
    <w:lvl w:ilvl="4">
      <w:start w:val="1"/>
      <w:numFmt w:val="lowerLetter"/>
      <w:pStyle w:val="Ttulo5"/>
      <w:lvlText w:val="%5)"/>
      <w:lvlJc w:val="left"/>
      <w:pPr>
        <w:ind w:left="1493" w:hanging="357"/>
      </w:pPr>
      <w:rPr>
        <w:rFonts w:asciiTheme="minorHAnsi" w:eastAsiaTheme="minorHAnsi" w:hAnsiTheme="minorHAnsi" w:cstheme="minorBidi"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5%1.%2.%3.%4..%6."/>
      <w:lvlJc w:val="left"/>
      <w:pPr>
        <w:ind w:left="1777" w:hanging="357"/>
      </w:pPr>
      <w:rPr>
        <w:rFonts w:hint="default"/>
      </w:rPr>
    </w:lvl>
    <w:lvl w:ilvl="6">
      <w:start w:val="1"/>
      <w:numFmt w:val="decimal"/>
      <w:lvlText w:val="%1.%2.%3.%4.%5.%6.%7."/>
      <w:lvlJc w:val="left"/>
      <w:pPr>
        <w:ind w:left="2061" w:hanging="357"/>
      </w:pPr>
      <w:rPr>
        <w:rFonts w:hint="default"/>
      </w:rPr>
    </w:lvl>
    <w:lvl w:ilvl="7">
      <w:start w:val="1"/>
      <w:numFmt w:val="decimal"/>
      <w:lvlText w:val="%1.%2.%3.%4.%5.%6.%7.%8."/>
      <w:lvlJc w:val="left"/>
      <w:pPr>
        <w:ind w:left="2345" w:hanging="357"/>
      </w:pPr>
      <w:rPr>
        <w:rFonts w:hint="default"/>
      </w:rPr>
    </w:lvl>
    <w:lvl w:ilvl="8">
      <w:start w:val="1"/>
      <w:numFmt w:val="decimal"/>
      <w:lvlText w:val="%1.%2.%3.%4.%5.%6.%7.%8.%9."/>
      <w:lvlJc w:val="left"/>
      <w:pPr>
        <w:ind w:left="2629" w:hanging="357"/>
      </w:pPr>
      <w:rPr>
        <w:rFonts w:hint="default"/>
      </w:rPr>
    </w:lvl>
  </w:abstractNum>
  <w:abstractNum w:abstractNumId="16">
    <w:nsid w:val="74B343A5"/>
    <w:multiLevelType w:val="multilevel"/>
    <w:tmpl w:val="45D698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2"/>
  </w:num>
  <w:num w:numId="3">
    <w:abstractNumId w:val="15"/>
  </w:num>
  <w:num w:numId="4">
    <w:abstractNumId w:val="11"/>
  </w:num>
  <w:num w:numId="5">
    <w:abstractNumId w:val="1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13"/>
  </w:num>
  <w:num w:numId="10">
    <w:abstractNumId w:val="8"/>
  </w:num>
  <w:num w:numId="11">
    <w:abstractNumId w:val="9"/>
  </w:num>
  <w:num w:numId="12">
    <w:abstractNumId w:val="5"/>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4"/>
    </w:lvlOverride>
    <w:lvlOverride w:ilvl="1">
      <w:startOverride w:val="1"/>
    </w:lvlOverride>
    <w:lvlOverride w:ilvl="2">
      <w:startOverride w:val="2"/>
    </w:lvlOverride>
  </w:num>
  <w:num w:numId="16">
    <w:abstractNumId w:val="1"/>
  </w:num>
  <w:num w:numId="17">
    <w:abstractNumId w:val="6"/>
  </w:num>
  <w:num w:numId="18">
    <w:abstractNumId w:val="7"/>
  </w:num>
  <w:num w:numId="19">
    <w:abstractNumId w:val="0"/>
  </w:num>
  <w:num w:numId="20">
    <w:abstractNumId w:val="16"/>
  </w:num>
  <w:num w:numId="21">
    <w:abstractNumId w:val="15"/>
  </w:num>
  <w:num w:numId="22">
    <w:abstractNumId w:val="4"/>
  </w:num>
  <w:num w:numId="23">
    <w:abstractNumId w:val="14"/>
  </w:num>
  <w:num w:numId="24">
    <w:abstractNumId w:val="15"/>
  </w:num>
  <w:num w:numId="25">
    <w:abstractNumId w:val="15"/>
  </w:num>
  <w:num w:numId="26">
    <w:abstractNumId w:val="12"/>
  </w:num>
  <w:num w:numId="27">
    <w:abstractNumId w:val="15"/>
  </w:num>
  <w:num w:numId="28">
    <w:abstractNumId w:val="3"/>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13"/>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8C"/>
    <w:rsid w:val="00005529"/>
    <w:rsid w:val="000117F2"/>
    <w:rsid w:val="00011A79"/>
    <w:rsid w:val="00011B2B"/>
    <w:rsid w:val="0003525F"/>
    <w:rsid w:val="0004742B"/>
    <w:rsid w:val="00050F8E"/>
    <w:rsid w:val="00060911"/>
    <w:rsid w:val="00091170"/>
    <w:rsid w:val="000D34C7"/>
    <w:rsid w:val="000D40FF"/>
    <w:rsid w:val="000D5F8C"/>
    <w:rsid w:val="000D6AF3"/>
    <w:rsid w:val="000E1052"/>
    <w:rsid w:val="001139B3"/>
    <w:rsid w:val="0012065A"/>
    <w:rsid w:val="001210F3"/>
    <w:rsid w:val="001230C1"/>
    <w:rsid w:val="00126AB4"/>
    <w:rsid w:val="00137718"/>
    <w:rsid w:val="00145E77"/>
    <w:rsid w:val="00146C12"/>
    <w:rsid w:val="0015630A"/>
    <w:rsid w:val="00164AA4"/>
    <w:rsid w:val="0017236A"/>
    <w:rsid w:val="00172682"/>
    <w:rsid w:val="00185BB6"/>
    <w:rsid w:val="0019415D"/>
    <w:rsid w:val="001945AB"/>
    <w:rsid w:val="001A0EE9"/>
    <w:rsid w:val="001B0E5C"/>
    <w:rsid w:val="001B156F"/>
    <w:rsid w:val="001D46F2"/>
    <w:rsid w:val="001E4DF9"/>
    <w:rsid w:val="001F6B49"/>
    <w:rsid w:val="002010FC"/>
    <w:rsid w:val="00213D34"/>
    <w:rsid w:val="00214368"/>
    <w:rsid w:val="00214735"/>
    <w:rsid w:val="00222379"/>
    <w:rsid w:val="00225748"/>
    <w:rsid w:val="00235DD6"/>
    <w:rsid w:val="00242D5E"/>
    <w:rsid w:val="00247042"/>
    <w:rsid w:val="00253B2C"/>
    <w:rsid w:val="0025697F"/>
    <w:rsid w:val="00266C70"/>
    <w:rsid w:val="0028236F"/>
    <w:rsid w:val="0028495F"/>
    <w:rsid w:val="00285AD4"/>
    <w:rsid w:val="0029578C"/>
    <w:rsid w:val="002A3AC7"/>
    <w:rsid w:val="002B4A7D"/>
    <w:rsid w:val="002D0A95"/>
    <w:rsid w:val="002E6295"/>
    <w:rsid w:val="002E7063"/>
    <w:rsid w:val="002E77F3"/>
    <w:rsid w:val="002F6CA3"/>
    <w:rsid w:val="003111C8"/>
    <w:rsid w:val="00321AA6"/>
    <w:rsid w:val="00331469"/>
    <w:rsid w:val="00342348"/>
    <w:rsid w:val="0034395D"/>
    <w:rsid w:val="00363F90"/>
    <w:rsid w:val="00366C0F"/>
    <w:rsid w:val="00372495"/>
    <w:rsid w:val="00377688"/>
    <w:rsid w:val="0038170B"/>
    <w:rsid w:val="00386BAE"/>
    <w:rsid w:val="00395253"/>
    <w:rsid w:val="00396DFF"/>
    <w:rsid w:val="003A0F49"/>
    <w:rsid w:val="003A239F"/>
    <w:rsid w:val="003A2F39"/>
    <w:rsid w:val="003D01E1"/>
    <w:rsid w:val="003D0ABF"/>
    <w:rsid w:val="003D25E3"/>
    <w:rsid w:val="003D4012"/>
    <w:rsid w:val="003F29BE"/>
    <w:rsid w:val="003F3F64"/>
    <w:rsid w:val="00410331"/>
    <w:rsid w:val="00417917"/>
    <w:rsid w:val="00420257"/>
    <w:rsid w:val="00422054"/>
    <w:rsid w:val="00423191"/>
    <w:rsid w:val="00467E29"/>
    <w:rsid w:val="0048038A"/>
    <w:rsid w:val="004903F0"/>
    <w:rsid w:val="00496F20"/>
    <w:rsid w:val="004A2155"/>
    <w:rsid w:val="004B0B7C"/>
    <w:rsid w:val="004B45FB"/>
    <w:rsid w:val="004C17E9"/>
    <w:rsid w:val="004C715A"/>
    <w:rsid w:val="004D68FA"/>
    <w:rsid w:val="004E2059"/>
    <w:rsid w:val="00507D47"/>
    <w:rsid w:val="00510B24"/>
    <w:rsid w:val="00516F3F"/>
    <w:rsid w:val="0052281E"/>
    <w:rsid w:val="005237AA"/>
    <w:rsid w:val="005325AF"/>
    <w:rsid w:val="00554B9E"/>
    <w:rsid w:val="00564392"/>
    <w:rsid w:val="00587CE8"/>
    <w:rsid w:val="005961C2"/>
    <w:rsid w:val="005B1107"/>
    <w:rsid w:val="005B2DA9"/>
    <w:rsid w:val="005C0113"/>
    <w:rsid w:val="005C4CFB"/>
    <w:rsid w:val="005D4359"/>
    <w:rsid w:val="005E2782"/>
    <w:rsid w:val="005F0B24"/>
    <w:rsid w:val="005F3EC2"/>
    <w:rsid w:val="005F4138"/>
    <w:rsid w:val="00601CBE"/>
    <w:rsid w:val="00622DBC"/>
    <w:rsid w:val="00624E15"/>
    <w:rsid w:val="00631E3A"/>
    <w:rsid w:val="0063268E"/>
    <w:rsid w:val="00640914"/>
    <w:rsid w:val="00643BAD"/>
    <w:rsid w:val="00657B65"/>
    <w:rsid w:val="00661046"/>
    <w:rsid w:val="00663217"/>
    <w:rsid w:val="00682EFF"/>
    <w:rsid w:val="00686AEA"/>
    <w:rsid w:val="006A2AA7"/>
    <w:rsid w:val="006B2703"/>
    <w:rsid w:val="006B340C"/>
    <w:rsid w:val="006B52A5"/>
    <w:rsid w:val="006C1575"/>
    <w:rsid w:val="006E24AC"/>
    <w:rsid w:val="006E3254"/>
    <w:rsid w:val="006E3850"/>
    <w:rsid w:val="006E393A"/>
    <w:rsid w:val="00707C4D"/>
    <w:rsid w:val="00712343"/>
    <w:rsid w:val="007134BF"/>
    <w:rsid w:val="00722266"/>
    <w:rsid w:val="007243C9"/>
    <w:rsid w:val="00750243"/>
    <w:rsid w:val="007524A9"/>
    <w:rsid w:val="00753E5B"/>
    <w:rsid w:val="00765088"/>
    <w:rsid w:val="00773696"/>
    <w:rsid w:val="00777EF8"/>
    <w:rsid w:val="0078083A"/>
    <w:rsid w:val="00785CC2"/>
    <w:rsid w:val="00791550"/>
    <w:rsid w:val="00797E60"/>
    <w:rsid w:val="007A24C1"/>
    <w:rsid w:val="007A326F"/>
    <w:rsid w:val="007B1E47"/>
    <w:rsid w:val="007B37C7"/>
    <w:rsid w:val="007C67E2"/>
    <w:rsid w:val="007C6DFC"/>
    <w:rsid w:val="007C729A"/>
    <w:rsid w:val="007F0C30"/>
    <w:rsid w:val="007F3366"/>
    <w:rsid w:val="007F462F"/>
    <w:rsid w:val="007F6ED3"/>
    <w:rsid w:val="00806842"/>
    <w:rsid w:val="00814DF0"/>
    <w:rsid w:val="00815869"/>
    <w:rsid w:val="0081662B"/>
    <w:rsid w:val="0081759D"/>
    <w:rsid w:val="00820BD7"/>
    <w:rsid w:val="00825E48"/>
    <w:rsid w:val="008664A6"/>
    <w:rsid w:val="00866AED"/>
    <w:rsid w:val="0087240B"/>
    <w:rsid w:val="008848D6"/>
    <w:rsid w:val="0089742C"/>
    <w:rsid w:val="008A2B58"/>
    <w:rsid w:val="008B11AD"/>
    <w:rsid w:val="008C3634"/>
    <w:rsid w:val="008D1446"/>
    <w:rsid w:val="008D4686"/>
    <w:rsid w:val="008D6220"/>
    <w:rsid w:val="008E54E5"/>
    <w:rsid w:val="00900461"/>
    <w:rsid w:val="00911359"/>
    <w:rsid w:val="00915140"/>
    <w:rsid w:val="00927D98"/>
    <w:rsid w:val="009300C5"/>
    <w:rsid w:val="009329FB"/>
    <w:rsid w:val="00955ED2"/>
    <w:rsid w:val="00961301"/>
    <w:rsid w:val="00976993"/>
    <w:rsid w:val="00981D24"/>
    <w:rsid w:val="0098723A"/>
    <w:rsid w:val="00990CBE"/>
    <w:rsid w:val="00992FEC"/>
    <w:rsid w:val="009930F3"/>
    <w:rsid w:val="00995C6A"/>
    <w:rsid w:val="00997723"/>
    <w:rsid w:val="009B5A91"/>
    <w:rsid w:val="009B6FFD"/>
    <w:rsid w:val="009C19FE"/>
    <w:rsid w:val="009D6DA1"/>
    <w:rsid w:val="009F2387"/>
    <w:rsid w:val="009F285D"/>
    <w:rsid w:val="00A03438"/>
    <w:rsid w:val="00A0364F"/>
    <w:rsid w:val="00A10B91"/>
    <w:rsid w:val="00A14345"/>
    <w:rsid w:val="00A16D2F"/>
    <w:rsid w:val="00A20999"/>
    <w:rsid w:val="00A25852"/>
    <w:rsid w:val="00A26699"/>
    <w:rsid w:val="00A35685"/>
    <w:rsid w:val="00A40F5D"/>
    <w:rsid w:val="00A50455"/>
    <w:rsid w:val="00A51150"/>
    <w:rsid w:val="00A80F78"/>
    <w:rsid w:val="00A85D70"/>
    <w:rsid w:val="00A93412"/>
    <w:rsid w:val="00A96F3B"/>
    <w:rsid w:val="00AA1E5F"/>
    <w:rsid w:val="00AA47AE"/>
    <w:rsid w:val="00AA4F66"/>
    <w:rsid w:val="00AA7B5A"/>
    <w:rsid w:val="00AB67FB"/>
    <w:rsid w:val="00AC19E4"/>
    <w:rsid w:val="00AF0852"/>
    <w:rsid w:val="00B12D16"/>
    <w:rsid w:val="00B2438B"/>
    <w:rsid w:val="00B2638A"/>
    <w:rsid w:val="00B271D5"/>
    <w:rsid w:val="00B27BDB"/>
    <w:rsid w:val="00B27C2F"/>
    <w:rsid w:val="00B30EAE"/>
    <w:rsid w:val="00B42A02"/>
    <w:rsid w:val="00B63ACD"/>
    <w:rsid w:val="00B63E02"/>
    <w:rsid w:val="00B660AC"/>
    <w:rsid w:val="00B815EC"/>
    <w:rsid w:val="00B82A31"/>
    <w:rsid w:val="00B87914"/>
    <w:rsid w:val="00BB20F1"/>
    <w:rsid w:val="00BC10BA"/>
    <w:rsid w:val="00BC1F61"/>
    <w:rsid w:val="00BC5563"/>
    <w:rsid w:val="00BD67D4"/>
    <w:rsid w:val="00BE2D2A"/>
    <w:rsid w:val="00BE67F5"/>
    <w:rsid w:val="00BF6BF7"/>
    <w:rsid w:val="00BF77C6"/>
    <w:rsid w:val="00C006F1"/>
    <w:rsid w:val="00C12DDD"/>
    <w:rsid w:val="00C235CC"/>
    <w:rsid w:val="00C42F6D"/>
    <w:rsid w:val="00C50BA3"/>
    <w:rsid w:val="00C556BC"/>
    <w:rsid w:val="00C6759D"/>
    <w:rsid w:val="00C708FA"/>
    <w:rsid w:val="00C84F34"/>
    <w:rsid w:val="00C91088"/>
    <w:rsid w:val="00CB219A"/>
    <w:rsid w:val="00CB6F32"/>
    <w:rsid w:val="00CC0F1B"/>
    <w:rsid w:val="00CC44D3"/>
    <w:rsid w:val="00CC6931"/>
    <w:rsid w:val="00CD3B91"/>
    <w:rsid w:val="00CD40CE"/>
    <w:rsid w:val="00CD4D91"/>
    <w:rsid w:val="00CD5D13"/>
    <w:rsid w:val="00CD6128"/>
    <w:rsid w:val="00CE318F"/>
    <w:rsid w:val="00CE48DB"/>
    <w:rsid w:val="00CE62D2"/>
    <w:rsid w:val="00CF117F"/>
    <w:rsid w:val="00CF4858"/>
    <w:rsid w:val="00D01A5A"/>
    <w:rsid w:val="00D029A4"/>
    <w:rsid w:val="00D02E46"/>
    <w:rsid w:val="00D0329F"/>
    <w:rsid w:val="00D042E3"/>
    <w:rsid w:val="00D23695"/>
    <w:rsid w:val="00D261DB"/>
    <w:rsid w:val="00D2788A"/>
    <w:rsid w:val="00D27C7E"/>
    <w:rsid w:val="00D34069"/>
    <w:rsid w:val="00D34720"/>
    <w:rsid w:val="00D57463"/>
    <w:rsid w:val="00D61C6C"/>
    <w:rsid w:val="00D62B5E"/>
    <w:rsid w:val="00D62D06"/>
    <w:rsid w:val="00D71FCB"/>
    <w:rsid w:val="00D72E1D"/>
    <w:rsid w:val="00D8293F"/>
    <w:rsid w:val="00D848DC"/>
    <w:rsid w:val="00DC002C"/>
    <w:rsid w:val="00DC7A97"/>
    <w:rsid w:val="00DD364A"/>
    <w:rsid w:val="00DE3089"/>
    <w:rsid w:val="00DF3FEB"/>
    <w:rsid w:val="00DF51F0"/>
    <w:rsid w:val="00E0177B"/>
    <w:rsid w:val="00E126BE"/>
    <w:rsid w:val="00E12D0F"/>
    <w:rsid w:val="00E14478"/>
    <w:rsid w:val="00E15F91"/>
    <w:rsid w:val="00E21893"/>
    <w:rsid w:val="00E269E4"/>
    <w:rsid w:val="00E3597E"/>
    <w:rsid w:val="00E502E0"/>
    <w:rsid w:val="00E536E9"/>
    <w:rsid w:val="00E53A32"/>
    <w:rsid w:val="00E54F42"/>
    <w:rsid w:val="00E604D8"/>
    <w:rsid w:val="00E7390A"/>
    <w:rsid w:val="00E82F3D"/>
    <w:rsid w:val="00E8665A"/>
    <w:rsid w:val="00EA3EC7"/>
    <w:rsid w:val="00EB03A9"/>
    <w:rsid w:val="00EC02E7"/>
    <w:rsid w:val="00EC3A97"/>
    <w:rsid w:val="00ED2F9E"/>
    <w:rsid w:val="00EE2DF4"/>
    <w:rsid w:val="00EF4130"/>
    <w:rsid w:val="00F002C0"/>
    <w:rsid w:val="00F23525"/>
    <w:rsid w:val="00F46D0A"/>
    <w:rsid w:val="00F576E7"/>
    <w:rsid w:val="00F60046"/>
    <w:rsid w:val="00F60FDF"/>
    <w:rsid w:val="00F71718"/>
    <w:rsid w:val="00F77C26"/>
    <w:rsid w:val="00F813E3"/>
    <w:rsid w:val="00F819C9"/>
    <w:rsid w:val="00F90CEC"/>
    <w:rsid w:val="00F96F1C"/>
    <w:rsid w:val="00FA1373"/>
    <w:rsid w:val="00FA36A0"/>
    <w:rsid w:val="00FA3F98"/>
    <w:rsid w:val="00FB5EF4"/>
    <w:rsid w:val="00FB74C6"/>
    <w:rsid w:val="00FC582F"/>
    <w:rsid w:val="00FC652D"/>
    <w:rsid w:val="00FD4150"/>
    <w:rsid w:val="00FD4407"/>
    <w:rsid w:val="00FD4DFD"/>
    <w:rsid w:val="00FE28BB"/>
    <w:rsid w:val="00FE330F"/>
    <w:rsid w:val="00FF0756"/>
    <w:rsid w:val="00FF4A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F3C709"/>
  <w15:chartTrackingRefBased/>
  <w15:docId w15:val="{8AA1A699-D8FF-40AA-9AE6-A3E13444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C6C"/>
  </w:style>
  <w:style w:type="paragraph" w:styleId="Ttulo1">
    <w:name w:val="heading 1"/>
    <w:aliases w:val="Título 1 (com numeração),Título 1;Título 1 (com numeração)"/>
    <w:basedOn w:val="PargrafodaLista"/>
    <w:next w:val="Normal"/>
    <w:link w:val="Ttulo1Char"/>
    <w:uiPriority w:val="9"/>
    <w:qFormat/>
    <w:rsid w:val="00CF4858"/>
    <w:pPr>
      <w:numPr>
        <w:numId w:val="1"/>
      </w:numPr>
      <w:outlineLvl w:val="0"/>
    </w:pPr>
    <w:rPr>
      <w:b/>
      <w:bCs/>
    </w:rPr>
  </w:style>
  <w:style w:type="paragraph" w:styleId="Ttulo2">
    <w:name w:val="heading 2"/>
    <w:basedOn w:val="Ttulo1"/>
    <w:next w:val="Normal"/>
    <w:link w:val="Ttulo2Char"/>
    <w:uiPriority w:val="9"/>
    <w:unhideWhenUsed/>
    <w:qFormat/>
    <w:rsid w:val="00CF4858"/>
    <w:pPr>
      <w:numPr>
        <w:ilvl w:val="1"/>
      </w:numPr>
      <w:jc w:val="both"/>
      <w:outlineLvl w:val="1"/>
    </w:pPr>
    <w:rPr>
      <w:b w:val="0"/>
      <w:bCs w:val="0"/>
    </w:rPr>
  </w:style>
  <w:style w:type="paragraph" w:styleId="Ttulo3">
    <w:name w:val="heading 3"/>
    <w:basedOn w:val="Ttulo2"/>
    <w:next w:val="Normal"/>
    <w:link w:val="Ttulo3Char"/>
    <w:uiPriority w:val="9"/>
    <w:unhideWhenUsed/>
    <w:rsid w:val="00AC19E4"/>
    <w:pPr>
      <w:numPr>
        <w:ilvl w:val="2"/>
      </w:numPr>
      <w:contextualSpacing w:val="0"/>
      <w:outlineLvl w:val="2"/>
    </w:pPr>
  </w:style>
  <w:style w:type="paragraph" w:styleId="Ttulo4">
    <w:name w:val="heading 4"/>
    <w:basedOn w:val="Ttulo3"/>
    <w:next w:val="Normal"/>
    <w:link w:val="Ttulo4Char"/>
    <w:uiPriority w:val="9"/>
    <w:unhideWhenUsed/>
    <w:qFormat/>
    <w:rsid w:val="00D261DB"/>
    <w:pPr>
      <w:numPr>
        <w:ilvl w:val="3"/>
      </w:numPr>
      <w:ind w:left="113" w:firstLine="0"/>
      <w:outlineLvl w:val="3"/>
    </w:pPr>
  </w:style>
  <w:style w:type="paragraph" w:styleId="Ttulo5">
    <w:name w:val="heading 5"/>
    <w:basedOn w:val="Ttulo4"/>
    <w:next w:val="Normal"/>
    <w:link w:val="Ttulo5Char"/>
    <w:uiPriority w:val="9"/>
    <w:unhideWhenUsed/>
    <w:qFormat/>
    <w:rsid w:val="00D261DB"/>
    <w:pPr>
      <w:numPr>
        <w:ilvl w:val="4"/>
      </w:numPr>
      <w:ind w:left="113" w:firstLine="0"/>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9578C"/>
    <w:pPr>
      <w:ind w:left="720"/>
      <w:contextualSpacing/>
    </w:pPr>
  </w:style>
  <w:style w:type="character" w:customStyle="1" w:styleId="Ttulo1Char">
    <w:name w:val="Título 1 Char"/>
    <w:aliases w:val="Título 1 (com numeração) Char,Título 1;Título 1 (com numeração) Char"/>
    <w:basedOn w:val="Fontepargpadro"/>
    <w:link w:val="Ttulo1"/>
    <w:uiPriority w:val="9"/>
    <w:rsid w:val="00CF4858"/>
    <w:rPr>
      <w:b/>
      <w:bCs/>
    </w:rPr>
  </w:style>
  <w:style w:type="character" w:customStyle="1" w:styleId="Ttulo2Char">
    <w:name w:val="Título 2 Char"/>
    <w:basedOn w:val="Fontepargpadro"/>
    <w:link w:val="Ttulo2"/>
    <w:uiPriority w:val="9"/>
    <w:rsid w:val="00CF4858"/>
  </w:style>
  <w:style w:type="paragraph" w:styleId="Citao">
    <w:name w:val="Quote"/>
    <w:basedOn w:val="Normal"/>
    <w:next w:val="Normal"/>
    <w:link w:val="CitaoChar"/>
    <w:uiPriority w:val="29"/>
    <w:qFormat/>
    <w:rsid w:val="00225748"/>
    <w:pPr>
      <w:spacing w:after="0" w:line="240" w:lineRule="auto"/>
      <w:ind w:left="1134"/>
      <w:jc w:val="both"/>
    </w:pPr>
    <w:rPr>
      <w:rFonts w:ascii="Arial" w:eastAsiaTheme="minorEastAsia" w:hAnsi="Arial"/>
      <w:iCs/>
      <w:color w:val="000000" w:themeColor="text1"/>
      <w:sz w:val="20"/>
      <w:szCs w:val="24"/>
      <w:lang w:eastAsia="pt-BR"/>
    </w:rPr>
  </w:style>
  <w:style w:type="character" w:customStyle="1" w:styleId="CitaoChar">
    <w:name w:val="Citação Char"/>
    <w:basedOn w:val="Fontepargpadro"/>
    <w:link w:val="Citao"/>
    <w:uiPriority w:val="29"/>
    <w:rsid w:val="00225748"/>
    <w:rPr>
      <w:rFonts w:ascii="Arial" w:eastAsiaTheme="minorEastAsia" w:hAnsi="Arial"/>
      <w:iCs/>
      <w:color w:val="000000" w:themeColor="text1"/>
      <w:sz w:val="20"/>
      <w:szCs w:val="24"/>
      <w:lang w:eastAsia="pt-BR"/>
    </w:rPr>
  </w:style>
  <w:style w:type="character" w:customStyle="1" w:styleId="Ttulo3Char">
    <w:name w:val="Título 3 Char"/>
    <w:basedOn w:val="Fontepargpadro"/>
    <w:link w:val="Ttulo3"/>
    <w:uiPriority w:val="9"/>
    <w:rsid w:val="00AC19E4"/>
    <w:rPr>
      <w:rFonts w:ascii="Century Gothic" w:hAnsi="Century Gothic"/>
    </w:rPr>
  </w:style>
  <w:style w:type="character" w:customStyle="1" w:styleId="Ttulo4Char">
    <w:name w:val="Título 4 Char"/>
    <w:basedOn w:val="Fontepargpadro"/>
    <w:link w:val="Ttulo4"/>
    <w:uiPriority w:val="9"/>
    <w:rsid w:val="00D261DB"/>
    <w:rPr>
      <w:rFonts w:ascii="Century Gothic" w:hAnsi="Century Gothic"/>
    </w:rPr>
  </w:style>
  <w:style w:type="character" w:styleId="Refdecomentrio">
    <w:name w:val="annotation reference"/>
    <w:basedOn w:val="Fontepargpadro"/>
    <w:uiPriority w:val="99"/>
    <w:unhideWhenUsed/>
    <w:rsid w:val="00A03438"/>
    <w:rPr>
      <w:sz w:val="16"/>
      <w:szCs w:val="16"/>
    </w:rPr>
  </w:style>
  <w:style w:type="paragraph" w:styleId="Textodecomentrio">
    <w:name w:val="annotation text"/>
    <w:basedOn w:val="Normal"/>
    <w:link w:val="TextodecomentrioChar"/>
    <w:uiPriority w:val="99"/>
    <w:unhideWhenUsed/>
    <w:rsid w:val="00A03438"/>
    <w:pPr>
      <w:spacing w:line="240" w:lineRule="auto"/>
    </w:pPr>
    <w:rPr>
      <w:sz w:val="20"/>
      <w:szCs w:val="20"/>
    </w:rPr>
  </w:style>
  <w:style w:type="character" w:customStyle="1" w:styleId="TextodecomentrioChar">
    <w:name w:val="Texto de comentário Char"/>
    <w:basedOn w:val="Fontepargpadro"/>
    <w:link w:val="Textodecomentrio"/>
    <w:uiPriority w:val="99"/>
    <w:rsid w:val="00A03438"/>
    <w:rPr>
      <w:sz w:val="20"/>
      <w:szCs w:val="20"/>
    </w:rPr>
  </w:style>
  <w:style w:type="character" w:customStyle="1" w:styleId="Ttulo5Char">
    <w:name w:val="Título 5 Char"/>
    <w:basedOn w:val="Fontepargpadro"/>
    <w:link w:val="Ttulo5"/>
    <w:uiPriority w:val="9"/>
    <w:rsid w:val="00D261DB"/>
    <w:rPr>
      <w:rFonts w:ascii="Century Gothic" w:hAnsi="Century Gothic"/>
    </w:rPr>
  </w:style>
  <w:style w:type="paragraph" w:styleId="Cabealho">
    <w:name w:val="header"/>
    <w:basedOn w:val="Normal"/>
    <w:link w:val="CabealhoChar"/>
    <w:uiPriority w:val="99"/>
    <w:unhideWhenUsed/>
    <w:rsid w:val="00990CBE"/>
    <w:pPr>
      <w:tabs>
        <w:tab w:val="center" w:pos="4252"/>
        <w:tab w:val="right" w:pos="8504"/>
      </w:tabs>
      <w:spacing w:after="200" w:line="276" w:lineRule="auto"/>
    </w:pPr>
    <w:rPr>
      <w:rFonts w:ascii="Calibri" w:eastAsia="Calibri" w:hAnsi="Calibri" w:cs="Times New Roman"/>
    </w:rPr>
  </w:style>
  <w:style w:type="character" w:customStyle="1" w:styleId="CabealhoChar">
    <w:name w:val="Cabeçalho Char"/>
    <w:basedOn w:val="Fontepargpadro"/>
    <w:link w:val="Cabealho"/>
    <w:uiPriority w:val="99"/>
    <w:rsid w:val="00990CBE"/>
    <w:rPr>
      <w:rFonts w:ascii="Calibri" w:eastAsia="Calibri" w:hAnsi="Calibri" w:cs="Times New Roman"/>
    </w:rPr>
  </w:style>
  <w:style w:type="paragraph" w:styleId="Textodebalo">
    <w:name w:val="Balloon Text"/>
    <w:basedOn w:val="Normal"/>
    <w:link w:val="TextodebaloChar"/>
    <w:uiPriority w:val="99"/>
    <w:semiHidden/>
    <w:unhideWhenUsed/>
    <w:rsid w:val="007A24C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A24C1"/>
    <w:rPr>
      <w:rFonts w:ascii="Segoe UI" w:hAnsi="Segoe UI" w:cs="Segoe UI"/>
      <w:sz w:val="18"/>
      <w:szCs w:val="18"/>
    </w:rPr>
  </w:style>
  <w:style w:type="paragraph" w:styleId="Rodap">
    <w:name w:val="footer"/>
    <w:basedOn w:val="Normal"/>
    <w:link w:val="RodapChar"/>
    <w:uiPriority w:val="99"/>
    <w:unhideWhenUsed/>
    <w:rsid w:val="00981D24"/>
    <w:pPr>
      <w:tabs>
        <w:tab w:val="center" w:pos="4252"/>
        <w:tab w:val="right" w:pos="8504"/>
      </w:tabs>
      <w:spacing w:after="0" w:line="240" w:lineRule="auto"/>
    </w:pPr>
  </w:style>
  <w:style w:type="character" w:customStyle="1" w:styleId="RodapChar">
    <w:name w:val="Rodapé Char"/>
    <w:basedOn w:val="Fontepargpadro"/>
    <w:link w:val="Rodap"/>
    <w:uiPriority w:val="99"/>
    <w:rsid w:val="00981D24"/>
  </w:style>
  <w:style w:type="table" w:styleId="Tabelacomgrade">
    <w:name w:val="Table Grid"/>
    <w:basedOn w:val="Tabelanormal"/>
    <w:uiPriority w:val="39"/>
    <w:rsid w:val="00D61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11">
    <w:name w:val="N 1.1"/>
    <w:basedOn w:val="Normal"/>
    <w:link w:val="N11Char"/>
    <w:qFormat/>
    <w:rsid w:val="00CF117F"/>
    <w:pPr>
      <w:spacing w:before="240" w:after="240" w:line="240" w:lineRule="auto"/>
      <w:jc w:val="both"/>
    </w:pPr>
    <w:rPr>
      <w:rFonts w:ascii="Arial" w:hAnsi="Arial"/>
      <w:sz w:val="24"/>
    </w:rPr>
  </w:style>
  <w:style w:type="character" w:customStyle="1" w:styleId="N11Char">
    <w:name w:val="N 1.1 Char"/>
    <w:basedOn w:val="Fontepargpadro"/>
    <w:link w:val="N11"/>
    <w:locked/>
    <w:rsid w:val="00CF117F"/>
    <w:rPr>
      <w:rFonts w:ascii="Arial" w:hAnsi="Arial"/>
      <w:sz w:val="24"/>
    </w:rPr>
  </w:style>
  <w:style w:type="paragraph" w:customStyle="1" w:styleId="N111">
    <w:name w:val="N 1.1.1"/>
    <w:basedOn w:val="N11"/>
    <w:link w:val="N111Char"/>
    <w:qFormat/>
    <w:rsid w:val="00CF117F"/>
    <w:pPr>
      <w:tabs>
        <w:tab w:val="num" w:pos="360"/>
      </w:tabs>
      <w:ind w:left="788" w:hanging="504"/>
    </w:pPr>
  </w:style>
  <w:style w:type="paragraph" w:customStyle="1" w:styleId="N1111">
    <w:name w:val="N 1.1.1.1"/>
    <w:basedOn w:val="N111"/>
    <w:link w:val="N1111Char"/>
    <w:qFormat/>
    <w:rsid w:val="00CF117F"/>
    <w:pPr>
      <w:ind w:left="1215" w:hanging="648"/>
    </w:pPr>
  </w:style>
  <w:style w:type="paragraph" w:customStyle="1" w:styleId="Nabc">
    <w:name w:val="N abc"/>
    <w:basedOn w:val="Normal"/>
    <w:link w:val="NabcChar"/>
    <w:qFormat/>
    <w:rsid w:val="00CF117F"/>
    <w:pPr>
      <w:spacing w:before="240" w:after="240" w:line="240" w:lineRule="auto"/>
      <w:jc w:val="both"/>
    </w:pPr>
    <w:rPr>
      <w:rFonts w:ascii="Arial" w:hAnsi="Arial"/>
      <w:sz w:val="24"/>
      <w:lang w:val="it-IT"/>
    </w:rPr>
  </w:style>
  <w:style w:type="character" w:customStyle="1" w:styleId="N1111Char">
    <w:name w:val="N 1.1.1.1 Char"/>
    <w:basedOn w:val="Fontepargpadro"/>
    <w:link w:val="N1111"/>
    <w:rsid w:val="007C729A"/>
    <w:rPr>
      <w:rFonts w:ascii="Arial" w:hAnsi="Arial"/>
      <w:sz w:val="24"/>
    </w:rPr>
  </w:style>
  <w:style w:type="character" w:customStyle="1" w:styleId="N111Char">
    <w:name w:val="N 1.1.1 Char"/>
    <w:basedOn w:val="N11Char"/>
    <w:link w:val="N111"/>
    <w:rsid w:val="00707C4D"/>
    <w:rPr>
      <w:rFonts w:ascii="Arial" w:hAnsi="Arial"/>
      <w:sz w:val="24"/>
    </w:rPr>
  </w:style>
  <w:style w:type="paragraph" w:customStyle="1" w:styleId="PGE-NotaExplicativa">
    <w:name w:val="PGE-NotaExplicativa"/>
    <w:basedOn w:val="Normal"/>
    <w:link w:val="PGE-NotaExplicativaChar"/>
    <w:qFormat/>
    <w:rsid w:val="00707C4D"/>
    <w:pPr>
      <w:pBdr>
        <w:top w:val="dashed" w:sz="4" w:space="1" w:color="auto"/>
        <w:left w:val="dashed" w:sz="4" w:space="4" w:color="auto"/>
        <w:bottom w:val="dashed" w:sz="4" w:space="1" w:color="auto"/>
        <w:right w:val="dashed" w:sz="4" w:space="4" w:color="auto"/>
      </w:pBdr>
      <w:shd w:val="clear" w:color="auto" w:fill="FFFF00"/>
      <w:spacing w:before="240" w:after="240" w:line="240" w:lineRule="auto"/>
      <w:jc w:val="both"/>
    </w:pPr>
    <w:rPr>
      <w:rFonts w:ascii="Consolas" w:eastAsia="Calibri" w:hAnsi="Consolas" w:cs="Times New Roman"/>
      <w:sz w:val="24"/>
    </w:rPr>
  </w:style>
  <w:style w:type="character" w:customStyle="1" w:styleId="PGE-NotaExplicativaChar">
    <w:name w:val="PGE-NotaExplicativa Char"/>
    <w:link w:val="PGE-NotaExplicativa"/>
    <w:rsid w:val="00707C4D"/>
    <w:rPr>
      <w:rFonts w:ascii="Consolas" w:eastAsia="Calibri" w:hAnsi="Consolas" w:cs="Times New Roman"/>
      <w:sz w:val="24"/>
      <w:shd w:val="clear" w:color="auto" w:fill="FFFF00"/>
    </w:rPr>
  </w:style>
  <w:style w:type="character" w:customStyle="1" w:styleId="NabcChar">
    <w:name w:val="N abc Char"/>
    <w:basedOn w:val="Fontepargpadro"/>
    <w:link w:val="Nabc"/>
    <w:rsid w:val="00C235CC"/>
    <w:rPr>
      <w:rFonts w:ascii="Arial" w:hAnsi="Arial"/>
      <w:sz w:val="24"/>
      <w:lang w:val="it-IT"/>
    </w:rPr>
  </w:style>
  <w:style w:type="paragraph" w:customStyle="1" w:styleId="PGE-Normal">
    <w:name w:val="PGE-Normal"/>
    <w:basedOn w:val="Normal"/>
    <w:qFormat/>
    <w:rsid w:val="00C235CC"/>
    <w:pPr>
      <w:spacing w:before="240" w:after="240" w:line="240" w:lineRule="auto"/>
      <w:jc w:val="both"/>
    </w:pPr>
    <w:rPr>
      <w:rFonts w:ascii="Arial" w:hAnsi="Arial"/>
      <w:sz w:val="24"/>
    </w:rPr>
  </w:style>
  <w:style w:type="paragraph" w:styleId="Reviso">
    <w:name w:val="Revision"/>
    <w:hidden/>
    <w:uiPriority w:val="99"/>
    <w:semiHidden/>
    <w:rsid w:val="00C235CC"/>
    <w:pPr>
      <w:spacing w:after="0" w:line="240" w:lineRule="auto"/>
    </w:pPr>
  </w:style>
  <w:style w:type="paragraph" w:styleId="Assuntodocomentrio">
    <w:name w:val="annotation subject"/>
    <w:basedOn w:val="Textodecomentrio"/>
    <w:next w:val="Textodecomentrio"/>
    <w:link w:val="AssuntodocomentrioChar"/>
    <w:uiPriority w:val="99"/>
    <w:semiHidden/>
    <w:unhideWhenUsed/>
    <w:rsid w:val="006E3850"/>
    <w:rPr>
      <w:b/>
      <w:bCs/>
    </w:rPr>
  </w:style>
  <w:style w:type="character" w:customStyle="1" w:styleId="AssuntodocomentrioChar">
    <w:name w:val="Assunto do comentário Char"/>
    <w:basedOn w:val="TextodecomentrioChar"/>
    <w:link w:val="Assuntodocomentrio"/>
    <w:uiPriority w:val="99"/>
    <w:semiHidden/>
    <w:rsid w:val="006E3850"/>
    <w:rPr>
      <w:b/>
      <w:bCs/>
      <w:sz w:val="20"/>
      <w:szCs w:val="20"/>
    </w:rPr>
  </w:style>
  <w:style w:type="paragraph" w:styleId="Legenda">
    <w:name w:val="caption"/>
    <w:basedOn w:val="Normal"/>
    <w:next w:val="Normal"/>
    <w:uiPriority w:val="35"/>
    <w:unhideWhenUsed/>
    <w:qFormat/>
    <w:rsid w:val="007F3366"/>
    <w:pPr>
      <w:spacing w:after="200" w:line="240" w:lineRule="auto"/>
    </w:pPr>
    <w:rPr>
      <w:i/>
      <w:iCs/>
      <w:color w:val="44546A" w:themeColor="text2"/>
      <w:sz w:val="18"/>
      <w:szCs w:val="18"/>
    </w:rPr>
  </w:style>
  <w:style w:type="paragraph" w:customStyle="1" w:styleId="Estilo1">
    <w:name w:val="Estilo1"/>
    <w:basedOn w:val="Ttulo3"/>
    <w:next w:val="N111"/>
    <w:link w:val="Estilo1Char"/>
    <w:autoRedefine/>
    <w:rsid w:val="00FB5EF4"/>
  </w:style>
  <w:style w:type="numbering" w:customStyle="1" w:styleId="Listaatual1">
    <w:name w:val="Lista atual1"/>
    <w:uiPriority w:val="99"/>
    <w:rsid w:val="00E126BE"/>
    <w:pPr>
      <w:numPr>
        <w:numId w:val="16"/>
      </w:numPr>
    </w:pPr>
  </w:style>
  <w:style w:type="character" w:customStyle="1" w:styleId="Estilo1Char">
    <w:name w:val="Estilo1 Char"/>
    <w:basedOn w:val="Ttulo3Char"/>
    <w:link w:val="Estilo1"/>
    <w:rsid w:val="00FB5EF4"/>
    <w:rPr>
      <w:rFonts w:ascii="Century Gothic" w:hAnsi="Century Gothic"/>
    </w:rPr>
  </w:style>
  <w:style w:type="paragraph" w:styleId="SemEspaamento">
    <w:name w:val="No Spacing"/>
    <w:basedOn w:val="Ttulo3"/>
    <w:uiPriority w:val="1"/>
    <w:qFormat/>
    <w:rsid w:val="00011B2B"/>
    <w:pPr>
      <w:keepNext/>
      <w:keepLines/>
      <w:numPr>
        <w:ilvl w:val="0"/>
        <w:numId w:val="0"/>
      </w:numPr>
      <w:tabs>
        <w:tab w:val="num" w:pos="360"/>
      </w:tabs>
      <w:spacing w:before="120" w:after="120" w:line="360" w:lineRule="auto"/>
    </w:pPr>
    <w:rPr>
      <w:rFonts w:ascii="Century Gothic" w:eastAsiaTheme="majorEastAsia" w:hAnsi="Century Gothic" w:cs="Tahoma"/>
      <w:bCs/>
    </w:rPr>
  </w:style>
  <w:style w:type="paragraph" w:customStyle="1" w:styleId="Estilo2">
    <w:name w:val="Estilo2"/>
    <w:basedOn w:val="PargrafodaLista"/>
    <w:link w:val="Estilo2Char"/>
    <w:qFormat/>
    <w:rsid w:val="00011B2B"/>
    <w:pPr>
      <w:keepNext/>
      <w:keepLines/>
      <w:spacing w:before="120" w:after="240" w:line="360" w:lineRule="auto"/>
      <w:ind w:left="3418" w:hanging="792"/>
      <w:jc w:val="both"/>
    </w:pPr>
    <w:rPr>
      <w:rFonts w:ascii="Century Gothic" w:hAnsi="Century Gothic"/>
    </w:rPr>
  </w:style>
  <w:style w:type="character" w:customStyle="1" w:styleId="Estilo2Char">
    <w:name w:val="Estilo2 Char"/>
    <w:basedOn w:val="Fontepargpadro"/>
    <w:link w:val="Estilo2"/>
    <w:rsid w:val="00011B2B"/>
    <w:rPr>
      <w:rFonts w:ascii="Century Gothic" w:hAnsi="Century Gothic"/>
    </w:rPr>
  </w:style>
  <w:style w:type="paragraph" w:customStyle="1" w:styleId="Nivel4">
    <w:name w:val="Nivel 4"/>
    <w:basedOn w:val="PargrafodaLista"/>
    <w:qFormat/>
    <w:rsid w:val="00011B2B"/>
    <w:pPr>
      <w:keepNext/>
      <w:keepLines/>
      <w:numPr>
        <w:ilvl w:val="3"/>
      </w:numPr>
      <w:spacing w:before="120" w:after="240" w:line="360" w:lineRule="auto"/>
      <w:ind w:left="1073" w:hanging="648"/>
      <w:jc w:val="both"/>
    </w:pPr>
    <w:rPr>
      <w:rFonts w:ascii="Century Gothic" w:hAnsi="Century Gothic"/>
    </w:rPr>
  </w:style>
  <w:style w:type="paragraph" w:customStyle="1" w:styleId="Nivel6">
    <w:name w:val="Nivel 6"/>
    <w:basedOn w:val="Normal"/>
    <w:qFormat/>
    <w:rsid w:val="00011B2B"/>
    <w:pPr>
      <w:keepNext/>
      <w:keepLines/>
      <w:spacing w:before="120" w:after="240" w:line="360" w:lineRule="auto"/>
      <w:ind w:left="2637" w:hanging="936"/>
      <w:contextualSpacing/>
      <w:jc w:val="both"/>
    </w:pPr>
    <w:rPr>
      <w:rFonts w:ascii="Century Gothic" w:hAnsi="Century Gothic"/>
      <w:color w:val="000000"/>
    </w:rPr>
  </w:style>
  <w:style w:type="paragraph" w:customStyle="1" w:styleId="Nivel5">
    <w:name w:val="Nivel 5"/>
    <w:basedOn w:val="Estilo2"/>
    <w:qFormat/>
    <w:rsid w:val="00011B2B"/>
    <w:pPr>
      <w:ind w:left="2353" w:hanging="794"/>
    </w:pPr>
    <w:rPr>
      <w:color w:val="000000"/>
    </w:rPr>
  </w:style>
  <w:style w:type="paragraph" w:customStyle="1" w:styleId="Nivel3">
    <w:name w:val="Nivel 3"/>
    <w:basedOn w:val="SemEspaamento"/>
    <w:qFormat/>
    <w:rsid w:val="00CD40CE"/>
    <w:pPr>
      <w:numPr>
        <w:ilvl w:val="2"/>
        <w:numId w:val="1"/>
      </w:numPr>
      <w:tabs>
        <w:tab w:val="num" w:pos="360"/>
      </w:tabs>
      <w:ind w:left="0" w:firstLine="0"/>
    </w:pPr>
  </w:style>
  <w:style w:type="paragraph" w:customStyle="1" w:styleId="Edital-Nvel1">
    <w:name w:val="Edital - Nível 1"/>
    <w:basedOn w:val="Ttulo1"/>
    <w:uiPriority w:val="99"/>
    <w:qFormat/>
    <w:rsid w:val="00372495"/>
    <w:pPr>
      <w:keepNext/>
      <w:numPr>
        <w:numId w:val="26"/>
      </w:numPr>
      <w:tabs>
        <w:tab w:val="clear" w:pos="851"/>
        <w:tab w:val="num" w:pos="360"/>
      </w:tabs>
      <w:spacing w:before="240" w:after="60" w:line="240" w:lineRule="auto"/>
      <w:ind w:left="0" w:firstLine="0"/>
      <w:contextualSpacing w:val="0"/>
      <w:jc w:val="both"/>
    </w:pPr>
    <w:rPr>
      <w:rFonts w:ascii="Arial Narrow" w:eastAsia="Times New Roman" w:hAnsi="Arial Narrow" w:cs="Arial"/>
      <w:caps/>
      <w:kern w:val="32"/>
      <w:szCs w:val="32"/>
      <w:lang w:eastAsia="pt-BR"/>
    </w:rPr>
  </w:style>
  <w:style w:type="paragraph" w:customStyle="1" w:styleId="Edital-Nvel2">
    <w:name w:val="Edital - Nível 2"/>
    <w:basedOn w:val="Normal"/>
    <w:link w:val="Edital-Nvel2Char"/>
    <w:uiPriority w:val="99"/>
    <w:qFormat/>
    <w:rsid w:val="00372495"/>
    <w:pPr>
      <w:keepNext/>
      <w:keepLines/>
      <w:numPr>
        <w:ilvl w:val="1"/>
        <w:numId w:val="26"/>
      </w:numPr>
      <w:spacing w:after="0" w:line="240" w:lineRule="auto"/>
      <w:jc w:val="both"/>
    </w:pPr>
    <w:rPr>
      <w:rFonts w:ascii="Arial Narrow" w:eastAsia="Times New Roman" w:hAnsi="Arial Narrow" w:cs="Times New Roman"/>
      <w:szCs w:val="20"/>
      <w:lang w:eastAsia="pt-BR"/>
    </w:rPr>
  </w:style>
  <w:style w:type="paragraph" w:customStyle="1" w:styleId="Edital-Nvel3">
    <w:name w:val="Edital - Nível 3"/>
    <w:basedOn w:val="Edital-Nvel2"/>
    <w:uiPriority w:val="99"/>
    <w:qFormat/>
    <w:rsid w:val="00372495"/>
    <w:pPr>
      <w:numPr>
        <w:ilvl w:val="2"/>
      </w:numPr>
      <w:tabs>
        <w:tab w:val="clear" w:pos="851"/>
        <w:tab w:val="num" w:pos="360"/>
      </w:tabs>
      <w:ind w:left="2160" w:hanging="180"/>
    </w:pPr>
  </w:style>
  <w:style w:type="paragraph" w:customStyle="1" w:styleId="Edital-Nvel4">
    <w:name w:val="Edital - Nível 4"/>
    <w:basedOn w:val="Edital-Nvel3"/>
    <w:uiPriority w:val="99"/>
    <w:qFormat/>
    <w:rsid w:val="00372495"/>
    <w:pPr>
      <w:numPr>
        <w:ilvl w:val="3"/>
      </w:numPr>
      <w:tabs>
        <w:tab w:val="clear" w:pos="851"/>
        <w:tab w:val="num" w:pos="360"/>
        <w:tab w:val="num" w:pos="1134"/>
      </w:tabs>
      <w:ind w:left="360" w:hanging="360"/>
    </w:pPr>
  </w:style>
  <w:style w:type="paragraph" w:customStyle="1" w:styleId="Edital-Nvel5">
    <w:name w:val="Edital - Nível 5"/>
    <w:basedOn w:val="Edital-Nvel4"/>
    <w:next w:val="Normal"/>
    <w:uiPriority w:val="99"/>
    <w:qFormat/>
    <w:rsid w:val="00372495"/>
    <w:pPr>
      <w:numPr>
        <w:ilvl w:val="4"/>
      </w:numPr>
      <w:tabs>
        <w:tab w:val="clear" w:pos="1080"/>
        <w:tab w:val="clear" w:pos="1134"/>
        <w:tab w:val="num" w:pos="360"/>
      </w:tabs>
      <w:ind w:left="360" w:hanging="360"/>
    </w:pPr>
  </w:style>
  <w:style w:type="character" w:customStyle="1" w:styleId="Edital-Nvel2Char">
    <w:name w:val="Edital - Nível 2 Char"/>
    <w:link w:val="Edital-Nvel2"/>
    <w:uiPriority w:val="99"/>
    <w:locked/>
    <w:rsid w:val="00372495"/>
    <w:rPr>
      <w:rFonts w:ascii="Arial Narrow" w:eastAsia="Times New Roman" w:hAnsi="Arial Narrow" w:cs="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96501">
      <w:bodyDiv w:val="1"/>
      <w:marLeft w:val="0"/>
      <w:marRight w:val="0"/>
      <w:marTop w:val="0"/>
      <w:marBottom w:val="0"/>
      <w:divBdr>
        <w:top w:val="none" w:sz="0" w:space="0" w:color="auto"/>
        <w:left w:val="none" w:sz="0" w:space="0" w:color="auto"/>
        <w:bottom w:val="none" w:sz="0" w:space="0" w:color="auto"/>
        <w:right w:val="none" w:sz="0" w:space="0" w:color="auto"/>
      </w:divBdr>
    </w:div>
    <w:div w:id="1064909581">
      <w:bodyDiv w:val="1"/>
      <w:marLeft w:val="0"/>
      <w:marRight w:val="0"/>
      <w:marTop w:val="0"/>
      <w:marBottom w:val="0"/>
      <w:divBdr>
        <w:top w:val="none" w:sz="0" w:space="0" w:color="auto"/>
        <w:left w:val="none" w:sz="0" w:space="0" w:color="auto"/>
        <w:bottom w:val="none" w:sz="0" w:space="0" w:color="auto"/>
        <w:right w:val="none" w:sz="0" w:space="0" w:color="auto"/>
      </w:divBdr>
    </w:div>
    <w:div w:id="1125538974">
      <w:bodyDiv w:val="1"/>
      <w:marLeft w:val="0"/>
      <w:marRight w:val="0"/>
      <w:marTop w:val="0"/>
      <w:marBottom w:val="0"/>
      <w:divBdr>
        <w:top w:val="none" w:sz="0" w:space="0" w:color="auto"/>
        <w:left w:val="none" w:sz="0" w:space="0" w:color="auto"/>
        <w:bottom w:val="none" w:sz="0" w:space="0" w:color="auto"/>
        <w:right w:val="none" w:sz="0" w:space="0" w:color="auto"/>
      </w:divBdr>
    </w:div>
    <w:div w:id="1127509396">
      <w:bodyDiv w:val="1"/>
      <w:marLeft w:val="0"/>
      <w:marRight w:val="0"/>
      <w:marTop w:val="0"/>
      <w:marBottom w:val="0"/>
      <w:divBdr>
        <w:top w:val="none" w:sz="0" w:space="0" w:color="auto"/>
        <w:left w:val="none" w:sz="0" w:space="0" w:color="auto"/>
        <w:bottom w:val="none" w:sz="0" w:space="0" w:color="auto"/>
        <w:right w:val="none" w:sz="0" w:space="0" w:color="auto"/>
      </w:divBdr>
    </w:div>
    <w:div w:id="1328704727">
      <w:bodyDiv w:val="1"/>
      <w:marLeft w:val="0"/>
      <w:marRight w:val="0"/>
      <w:marTop w:val="0"/>
      <w:marBottom w:val="0"/>
      <w:divBdr>
        <w:top w:val="none" w:sz="0" w:space="0" w:color="auto"/>
        <w:left w:val="none" w:sz="0" w:space="0" w:color="auto"/>
        <w:bottom w:val="none" w:sz="0" w:space="0" w:color="auto"/>
        <w:right w:val="none" w:sz="0" w:space="0" w:color="auto"/>
      </w:divBdr>
    </w:div>
    <w:div w:id="1961185514">
      <w:bodyDiv w:val="1"/>
      <w:marLeft w:val="0"/>
      <w:marRight w:val="0"/>
      <w:marTop w:val="0"/>
      <w:marBottom w:val="0"/>
      <w:divBdr>
        <w:top w:val="none" w:sz="0" w:space="0" w:color="auto"/>
        <w:left w:val="none" w:sz="0" w:space="0" w:color="auto"/>
        <w:bottom w:val="none" w:sz="0" w:space="0" w:color="auto"/>
        <w:right w:val="none" w:sz="0" w:space="0" w:color="auto"/>
      </w:divBdr>
    </w:div>
    <w:div w:id="214330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5123F-1467-4D95-BD83-974AC8C9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27</Pages>
  <Words>8946</Words>
  <Characters>48311</Characters>
  <Application>Microsoft Office Word</Application>
  <DocSecurity>0</DocSecurity>
  <Lines>402</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Lima</dc:creator>
  <cp:keywords/>
  <dc:description/>
  <cp:lastModifiedBy>Jailton Bezerra Pina</cp:lastModifiedBy>
  <cp:revision>5</cp:revision>
  <dcterms:created xsi:type="dcterms:W3CDTF">2021-09-27T20:06:00Z</dcterms:created>
  <dcterms:modified xsi:type="dcterms:W3CDTF">2021-09-29T20:43:00Z</dcterms:modified>
</cp:coreProperties>
</file>